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358" w:rsidRDefault="00097358">
      <w:pPr>
        <w:tabs>
          <w:tab w:val="center" w:pos="4153"/>
          <w:tab w:val="right" w:pos="9100"/>
        </w:tabs>
        <w:suppressAutoHyphens/>
        <w:rPr>
          <w:rFonts w:ascii="Tahoma" w:hAnsi="Tahoma"/>
          <w:spacing w:val="10"/>
          <w:sz w:val="20"/>
          <w:lang w:eastAsia="lt-LT"/>
        </w:rPr>
      </w:pPr>
    </w:p>
    <w:p w:rsidR="00097358" w:rsidRDefault="00AF3C7F">
      <w:pPr>
        <w:suppressAutoHyphens/>
        <w:jc w:val="center"/>
        <w:rPr>
          <w:b/>
          <w:bCs/>
          <w:lang w:eastAsia="lt-LT"/>
        </w:rPr>
      </w:pPr>
      <w:r>
        <w:rPr>
          <w:noProof/>
          <w:lang w:eastAsia="ko-KR"/>
        </w:rPr>
        <w:drawing>
          <wp:inline distT="0" distB="0" distL="0" distR="0" wp14:anchorId="7A01492C" wp14:editId="1E6120B6">
            <wp:extent cx="520700" cy="622300"/>
            <wp:effectExtent l="19050" t="0" r="0" b="0"/>
            <wp:docPr id="1" name="Picture 1" descr="HER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21"/>
                    <pic:cNvPicPr>
                      <a:picLocks noChangeAspect="1" noChangeArrowheads="1"/>
                    </pic:cNvPicPr>
                  </pic:nvPicPr>
                  <pic:blipFill>
                    <a:blip r:embed="rId11"/>
                    <a:srcRect/>
                    <a:stretch>
                      <a:fillRect/>
                    </a:stretch>
                  </pic:blipFill>
                  <pic:spPr bwMode="auto">
                    <a:xfrm>
                      <a:off x="0" y="0"/>
                      <a:ext cx="520700" cy="622300"/>
                    </a:xfrm>
                    <a:prstGeom prst="rect">
                      <a:avLst/>
                    </a:prstGeom>
                    <a:noFill/>
                    <a:ln w="9525">
                      <a:noFill/>
                      <a:miter lim="800000"/>
                      <a:headEnd/>
                      <a:tailEnd/>
                    </a:ln>
                  </pic:spPr>
                </pic:pic>
              </a:graphicData>
            </a:graphic>
          </wp:inline>
        </w:drawing>
      </w:r>
    </w:p>
    <w:p w:rsidR="00097358" w:rsidRDefault="00097358">
      <w:pPr>
        <w:rPr>
          <w:sz w:val="10"/>
          <w:szCs w:val="10"/>
        </w:rPr>
      </w:pPr>
    </w:p>
    <w:p w:rsidR="00097358" w:rsidRDefault="00AF3C7F">
      <w:pPr>
        <w:suppressAutoHyphens/>
        <w:jc w:val="center"/>
        <w:rPr>
          <w:b/>
          <w:bCs/>
          <w:lang w:eastAsia="lt-LT"/>
        </w:rPr>
      </w:pPr>
      <w:r>
        <w:rPr>
          <w:b/>
          <w:bCs/>
          <w:lang w:eastAsia="lt-LT"/>
        </w:rPr>
        <w:t>LIETUVOS RESPUBLIKOS APLINKOS MINISTRAS</w:t>
      </w:r>
    </w:p>
    <w:p w:rsidR="00097358" w:rsidRDefault="00097358">
      <w:pPr>
        <w:rPr>
          <w:sz w:val="6"/>
          <w:szCs w:val="6"/>
        </w:rPr>
      </w:pPr>
    </w:p>
    <w:p w:rsidR="00097358" w:rsidRDefault="00097358">
      <w:pPr>
        <w:suppressAutoHyphens/>
        <w:jc w:val="center"/>
        <w:rPr>
          <w:b/>
          <w:bCs/>
          <w:lang w:eastAsia="lt-LT"/>
        </w:rPr>
      </w:pPr>
    </w:p>
    <w:p w:rsidR="00097358" w:rsidRDefault="00097358">
      <w:pPr>
        <w:rPr>
          <w:sz w:val="6"/>
          <w:szCs w:val="6"/>
        </w:rPr>
      </w:pPr>
    </w:p>
    <w:p w:rsidR="00097358" w:rsidRDefault="00AF3C7F">
      <w:pPr>
        <w:suppressAutoHyphens/>
        <w:jc w:val="center"/>
        <w:rPr>
          <w:b/>
          <w:bCs/>
          <w:lang w:eastAsia="lt-LT"/>
        </w:rPr>
      </w:pPr>
      <w:r>
        <w:rPr>
          <w:b/>
          <w:bCs/>
          <w:lang w:eastAsia="lt-LT"/>
        </w:rPr>
        <w:t>ĮSAKYMAS</w:t>
      </w:r>
    </w:p>
    <w:p w:rsidR="00097358" w:rsidRDefault="00097358">
      <w:pPr>
        <w:rPr>
          <w:sz w:val="6"/>
          <w:szCs w:val="6"/>
        </w:rPr>
      </w:pPr>
    </w:p>
    <w:p w:rsidR="00097358" w:rsidRDefault="00AF3C7F">
      <w:pPr>
        <w:suppressAutoHyphens/>
        <w:jc w:val="center"/>
        <w:rPr>
          <w:b/>
          <w:lang w:eastAsia="lt-LT"/>
        </w:rPr>
      </w:pPr>
      <w:r>
        <w:rPr>
          <w:b/>
          <w:lang w:eastAsia="lt-LT"/>
        </w:rPr>
        <w:t xml:space="preserve">DĖL LIETUVOS RESPUBLIKOS APLINKOS MINISTRO 2000 M. BIRŽELIO 27 D. ĮSAKYMO NR. 258 „DĖL MEDŽIOKLĖS LIETUVOS RESPUBLIKOS </w:t>
      </w:r>
      <w:r>
        <w:rPr>
          <w:b/>
          <w:lang w:eastAsia="lt-LT"/>
        </w:rPr>
        <w:t>TERITORIJOJE TAISYKLIŲ PATVIRTINIMO“ PAKEITIMO</w:t>
      </w:r>
    </w:p>
    <w:p w:rsidR="00AF3C7F" w:rsidRDefault="00AF3C7F">
      <w:pPr>
        <w:suppressAutoHyphens/>
        <w:jc w:val="center"/>
        <w:rPr>
          <w:lang w:eastAsia="lt-LT"/>
        </w:rPr>
      </w:pPr>
    </w:p>
    <w:p w:rsidR="00097358" w:rsidRDefault="00AF3C7F">
      <w:pPr>
        <w:suppressAutoHyphens/>
        <w:jc w:val="center"/>
        <w:rPr>
          <w:lang w:eastAsia="lt-LT"/>
        </w:rPr>
      </w:pPr>
      <w:r>
        <w:rPr>
          <w:lang w:eastAsia="lt-LT"/>
        </w:rPr>
        <w:t>2024 m. rugpjūčio 7 d.</w:t>
      </w:r>
      <w:r>
        <w:rPr>
          <w:lang w:eastAsia="lt-LT"/>
        </w:rPr>
        <w:t xml:space="preserve"> Nr. D1-266</w:t>
      </w:r>
    </w:p>
    <w:p w:rsidR="00097358" w:rsidRDefault="00AF3C7F">
      <w:pPr>
        <w:suppressAutoHyphens/>
        <w:jc w:val="center"/>
        <w:rPr>
          <w:lang w:eastAsia="lt-LT"/>
        </w:rPr>
      </w:pPr>
      <w:r>
        <w:rPr>
          <w:lang w:eastAsia="lt-LT"/>
        </w:rPr>
        <w:t>Vilnius</w:t>
      </w:r>
      <w:r>
        <w:rPr>
          <w:lang w:eastAsia="lt-LT"/>
        </w:rPr>
        <w:br/>
      </w:r>
    </w:p>
    <w:p w:rsidR="00097358" w:rsidRDefault="00AF3C7F">
      <w:pPr>
        <w:suppressAutoHyphens/>
        <w:ind w:firstLine="555"/>
        <w:jc w:val="both"/>
        <w:textAlignment w:val="baseline"/>
        <w:rPr>
          <w:szCs w:val="24"/>
          <w:lang w:eastAsia="en-GB"/>
        </w:rPr>
      </w:pPr>
      <w:r>
        <w:rPr>
          <w:color w:val="000000"/>
          <w:szCs w:val="24"/>
          <w:lang w:eastAsia="en-GB"/>
        </w:rPr>
        <w:t>1</w:t>
      </w:r>
      <w:r>
        <w:rPr>
          <w:color w:val="000000"/>
          <w:szCs w:val="24"/>
          <w:lang w:eastAsia="en-GB"/>
        </w:rPr>
        <w:t>. P a k e i č i u Medžioklės Lietuvos Respublikos teritorijoje taisykles, patvirtintas Lietuvos Respublikos aplinkos ministro 2000 m. birželio 27 d. įsakymu Nr. 258 „Dėl</w:t>
      </w:r>
      <w:r>
        <w:rPr>
          <w:color w:val="000000"/>
          <w:szCs w:val="24"/>
          <w:lang w:eastAsia="en-GB"/>
        </w:rPr>
        <w:t xml:space="preserve"> Medžioklės Lietuvos Respublikos teritorijoje taisyklių patvirtinimo“:</w:t>
      </w:r>
    </w:p>
    <w:p w:rsidR="00097358" w:rsidRDefault="00AF3C7F">
      <w:pPr>
        <w:suppressAutoHyphens/>
        <w:ind w:firstLine="555"/>
        <w:jc w:val="both"/>
        <w:textAlignment w:val="baseline"/>
        <w:rPr>
          <w:lang w:eastAsia="lt-LT"/>
        </w:rPr>
      </w:pPr>
      <w:r>
        <w:rPr>
          <w:color w:val="000000"/>
          <w:szCs w:val="24"/>
          <w:lang w:eastAsia="en-GB"/>
        </w:rPr>
        <w:t>1.1</w:t>
      </w:r>
      <w:r>
        <w:rPr>
          <w:color w:val="000000"/>
          <w:szCs w:val="24"/>
          <w:lang w:eastAsia="en-GB"/>
        </w:rPr>
        <w:t>. Pakeičiu 2.5 papunktį ir jį išdėstau taip:</w:t>
      </w:r>
      <w:r>
        <w:rPr>
          <w:lang w:eastAsia="lt-LT"/>
        </w:rPr>
        <w:t xml:space="preserve"> </w:t>
      </w:r>
    </w:p>
    <w:p w:rsidR="00097358" w:rsidRDefault="00AF3C7F">
      <w:pPr>
        <w:suppressAutoHyphens/>
        <w:ind w:right="-34" w:firstLine="540"/>
        <w:jc w:val="both"/>
        <w:rPr>
          <w:lang w:eastAsia="lt-LT"/>
        </w:rPr>
      </w:pPr>
      <w:r>
        <w:rPr>
          <w:lang w:eastAsia="lt-LT"/>
        </w:rPr>
        <w:t>„</w:t>
      </w:r>
      <w:r>
        <w:rPr>
          <w:lang w:eastAsia="lt-LT"/>
        </w:rPr>
        <w:t>2.5</w:t>
      </w:r>
      <w:r>
        <w:rPr>
          <w:lang w:eastAsia="lt-LT"/>
        </w:rPr>
        <w:t xml:space="preserve">. </w:t>
      </w:r>
      <w:r>
        <w:rPr>
          <w:b/>
          <w:lang w:eastAsia="lt-LT"/>
        </w:rPr>
        <w:t>medžioklės lapas</w:t>
      </w:r>
      <w:r>
        <w:rPr>
          <w:bCs/>
          <w:lang w:eastAsia="lt-LT"/>
        </w:rPr>
        <w:t xml:space="preserve"> – popierinis arba elektroninis dokumentas, kuriuo leidžiama jame </w:t>
      </w:r>
      <w:r>
        <w:rPr>
          <w:lang w:eastAsia="lt-LT"/>
        </w:rPr>
        <w:t>nurodytam medžiotojui medžioti arba medžiokl</w:t>
      </w:r>
      <w:r>
        <w:rPr>
          <w:lang w:eastAsia="lt-LT"/>
        </w:rPr>
        <w:t>ės vadovui organizuoti medžioklę nurodytuose medžioklės plotuose nurodytu laikotarpiu arba vykdyti medžiojamųjų gyvūnų gausos reguliavimą teritorijose, kuriose medžioti draudžiama;“.</w:t>
      </w:r>
    </w:p>
    <w:p w:rsidR="00097358" w:rsidRDefault="00AF3C7F">
      <w:pPr>
        <w:suppressAutoHyphens/>
        <w:ind w:firstLine="555"/>
        <w:jc w:val="both"/>
        <w:textAlignment w:val="baseline"/>
        <w:rPr>
          <w:szCs w:val="24"/>
          <w:lang w:eastAsia="en-GB"/>
        </w:rPr>
      </w:pPr>
      <w:r>
        <w:rPr>
          <w:color w:val="000000"/>
          <w:szCs w:val="24"/>
          <w:lang w:eastAsia="en-GB"/>
        </w:rPr>
        <w:t>1.2</w:t>
      </w:r>
      <w:r>
        <w:rPr>
          <w:color w:val="000000"/>
          <w:szCs w:val="24"/>
          <w:lang w:eastAsia="en-GB"/>
        </w:rPr>
        <w:t>. Pakeičiu 3 punktą ir jį išdėstau taip:</w:t>
      </w:r>
    </w:p>
    <w:p w:rsidR="00097358" w:rsidRDefault="00AF3C7F">
      <w:pPr>
        <w:suppressAutoHyphens/>
        <w:ind w:firstLine="567"/>
        <w:jc w:val="both"/>
        <w:rPr>
          <w:color w:val="000000"/>
          <w:lang w:eastAsia="lt-LT"/>
        </w:rPr>
      </w:pPr>
      <w:r>
        <w:rPr>
          <w:szCs w:val="24"/>
          <w:lang w:eastAsia="lt-LT"/>
        </w:rPr>
        <w:t>„</w:t>
      </w:r>
      <w:r>
        <w:rPr>
          <w:szCs w:val="24"/>
          <w:lang w:eastAsia="lt-LT"/>
        </w:rPr>
        <w:t>3</w:t>
      </w:r>
      <w:r>
        <w:rPr>
          <w:szCs w:val="24"/>
          <w:lang w:eastAsia="lt-LT"/>
        </w:rPr>
        <w:t xml:space="preserve">. Medžiojamieji </w:t>
      </w:r>
      <w:r>
        <w:rPr>
          <w:szCs w:val="24"/>
          <w:lang w:eastAsia="lt-LT"/>
        </w:rPr>
        <w:t>gyvūnai skirstomi į stambiąją ir smulkiąją medžiojamąją fauną. Prie stambiosios medžiojamosios faunos priskiriami šie gyvūnai: rudoji meška, stumbras, briedis, taurusis elnias, dėmėtasis elnias, Dovydo elnias, danielius, muflonas, stirna, šernas, vilkas, l</w:t>
      </w:r>
      <w:r>
        <w:rPr>
          <w:szCs w:val="24"/>
          <w:lang w:eastAsia="lt-LT"/>
        </w:rPr>
        <w:t>ūšis, kurtinys. Prie smulkiosios medžiojamosios faunos priskiriami šie gyvūnai: lapė, mangutas, paprastasis šakalas, paprastasis meškėnas, ūdra, miškinė kiaunė, akmeninė kiaunė, europinė audinė, kanadinė audinė, juodasis šeškas, barsukas, šermuonėlis, žebe</w:t>
      </w:r>
      <w:r>
        <w:rPr>
          <w:szCs w:val="24"/>
          <w:lang w:eastAsia="lt-LT"/>
        </w:rPr>
        <w:t>nkštis, pilkasis kiškis, baltasis kiškis, bebras, nutrija, ondatra, laukinės žąsys, laukinės antys, laukys, tetervinas, virbė (jerubė), kurapka, fazanas, putpelė, laukiniai karveliai, slanka, perkūno oželis, didysis kormoranas, pilkasis garnys, varniniai p</w:t>
      </w:r>
      <w:r>
        <w:rPr>
          <w:szCs w:val="24"/>
          <w:lang w:eastAsia="lt-LT"/>
        </w:rPr>
        <w:t>aukščiai.</w:t>
      </w:r>
      <w:r>
        <w:rPr>
          <w:lang w:eastAsia="lt-LT"/>
        </w:rPr>
        <w:t>“</w:t>
      </w:r>
    </w:p>
    <w:p w:rsidR="00097358" w:rsidRDefault="00AF3C7F">
      <w:pPr>
        <w:suppressAutoHyphens/>
        <w:ind w:firstLine="555"/>
        <w:jc w:val="both"/>
        <w:textAlignment w:val="baseline"/>
        <w:rPr>
          <w:szCs w:val="24"/>
          <w:lang w:eastAsia="en-GB"/>
        </w:rPr>
      </w:pPr>
      <w:r>
        <w:rPr>
          <w:color w:val="000000"/>
          <w:szCs w:val="24"/>
          <w:lang w:eastAsia="en-GB"/>
        </w:rPr>
        <w:t>1.3</w:t>
      </w:r>
      <w:r>
        <w:rPr>
          <w:color w:val="000000"/>
          <w:szCs w:val="24"/>
          <w:lang w:eastAsia="en-GB"/>
        </w:rPr>
        <w:t>. Pakeičiu 4 punkto antrąją pastraipą ir ją išdėstau taip:</w:t>
      </w:r>
    </w:p>
    <w:p w:rsidR="00097358" w:rsidRDefault="00AF3C7F">
      <w:pPr>
        <w:suppressAutoHyphens/>
        <w:ind w:firstLine="567"/>
        <w:jc w:val="both"/>
        <w:rPr>
          <w:lang w:eastAsia="lt-LT"/>
        </w:rPr>
      </w:pPr>
      <w:r>
        <w:rPr>
          <w:lang w:eastAsia="lt-LT"/>
        </w:rPr>
        <w:t xml:space="preserve">„Medžioti leidžiama tik medžiojamuosius gyvūnus, kuriems Medžioklės taisyklėse yra nustatytas leistinas jų medžioklės terminas. Medžiojamuosius gyvūnus, kuriems nenustatytas </w:t>
      </w:r>
      <w:r>
        <w:rPr>
          <w:lang w:eastAsia="lt-LT"/>
        </w:rPr>
        <w:t>arba pasibaigęs leistinas jų medžiojimo terminas, arba medžiojamiesiems gyvūnams sumedžioti reikia panaudoti medžioklės įrankius, kurie nepriskirti leistiniems medžioklės įrankiams, be atskiro Aplinkos apsaugos agentūros leidimo, išduodamo vadovaujantis Sa</w:t>
      </w:r>
      <w:r>
        <w:rPr>
          <w:lang w:eastAsia="lt-LT"/>
        </w:rPr>
        <w:t>ugomų rūšių naudojimo tvarkos aprašu, patvirtintu Lietuvos Respublikos aplinkos ministro 2010 m. liepos 15 d. įsakymu Nr. D1</w:t>
      </w:r>
      <w:r>
        <w:rPr>
          <w:lang w:eastAsia="lt-LT"/>
        </w:rPr>
        <w:noBreakHyphen/>
        <w:t>622 „Dėl Saugomų rūšių naudojimo tvarkos aprašo patvirtinimo“ (toliau – Saugomų rūšių naudojimo tvarkos aprašas), ir Laukinių gyvūn</w:t>
      </w:r>
      <w:r>
        <w:rPr>
          <w:lang w:eastAsia="lt-LT"/>
        </w:rPr>
        <w:t>ų naudojimo taisyklėmis, patvirtintomis Lietuvos Respublikos aplinkos ministro 2023 m. rugpjūčio 1 d. įsakymu Nr. D1-262 „Dėl Laukinių gyvūnų naudojimo taisyklių patvirtinimo“ (toliau – Laukinių gyvūnų naudojimo taisyklės), medžioti, žudyti ir gaudyti kita</w:t>
      </w:r>
      <w:r>
        <w:rPr>
          <w:lang w:eastAsia="lt-LT"/>
        </w:rPr>
        <w:t>is būdais draudžiama visus metus, išskyrus 15.3 papunktyje numatytus atvejus. Žvėris ir paukščius, kurie nepriskirti medžiojamiesiems, paimti iš gamtos juos sumedžiojant galima tik laikantis Saugomų rūšių naudojimo tvarkos aprašo ir Laukinių gyvūnų naudoji</w:t>
      </w:r>
      <w:r>
        <w:rPr>
          <w:lang w:eastAsia="lt-LT"/>
        </w:rPr>
        <w:t xml:space="preserve">mo taisyklių reikalavimų. Šie reikalavimai netaikomi naikinant pelinius graužikus, kurie neįrašyti į </w:t>
      </w:r>
      <w:r>
        <w:rPr>
          <w:szCs w:val="24"/>
          <w:lang w:eastAsia="lt-LT"/>
        </w:rPr>
        <w:t>Lietuvos Respublikos saugomų gyvūnų, augalų ir grybų rūšių sąrašą</w:t>
      </w:r>
      <w:r>
        <w:rPr>
          <w:lang w:eastAsia="lt-LT"/>
        </w:rPr>
        <w:t xml:space="preserve">, patvirtintą Lietuvos Respublikos aplinkos ministro </w:t>
      </w:r>
      <w:r>
        <w:rPr>
          <w:lang w:eastAsia="ar-SA"/>
        </w:rPr>
        <w:t xml:space="preserve">2003 m. spalio 13 d. įsakymu Nr. 504 </w:t>
      </w:r>
      <w:r>
        <w:rPr>
          <w:lang w:eastAsia="ar-SA"/>
        </w:rPr>
        <w:t xml:space="preserve">„Dėl </w:t>
      </w:r>
      <w:r>
        <w:rPr>
          <w:szCs w:val="24"/>
          <w:lang w:eastAsia="lt-LT"/>
        </w:rPr>
        <w:t>Lietuvos Respublikos saugomų gyvūnų, augalų ir grybų rūšių sąrašo patvirtinimo</w:t>
      </w:r>
      <w:r>
        <w:rPr>
          <w:szCs w:val="24"/>
          <w:lang w:eastAsia="ar-SA"/>
        </w:rPr>
        <w:t>“</w:t>
      </w:r>
      <w:r>
        <w:rPr>
          <w:lang w:eastAsia="lt-LT"/>
        </w:rPr>
        <w:t>, ir kurmius.“</w:t>
      </w:r>
    </w:p>
    <w:p w:rsidR="00097358" w:rsidRDefault="00AF3C7F">
      <w:pPr>
        <w:suppressAutoHyphens/>
        <w:ind w:firstLine="555"/>
        <w:jc w:val="both"/>
        <w:textAlignment w:val="baseline"/>
        <w:rPr>
          <w:szCs w:val="24"/>
          <w:lang w:eastAsia="en-GB"/>
        </w:rPr>
      </w:pPr>
      <w:r>
        <w:rPr>
          <w:color w:val="000000"/>
          <w:szCs w:val="24"/>
          <w:lang w:eastAsia="en-GB"/>
        </w:rPr>
        <w:t>1.4</w:t>
      </w:r>
      <w:r>
        <w:rPr>
          <w:color w:val="000000"/>
          <w:szCs w:val="24"/>
          <w:lang w:eastAsia="en-GB"/>
        </w:rPr>
        <w:t>. Pakeičiu 11.3 papunktį ir jį išdėstau taip:</w:t>
      </w:r>
    </w:p>
    <w:p w:rsidR="00097358" w:rsidRDefault="00AF3C7F">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4"/>
          <w:lang w:eastAsia="lt-LT"/>
        </w:rPr>
      </w:pPr>
      <w:r>
        <w:rPr>
          <w:szCs w:val="24"/>
          <w:lang w:eastAsia="lt-LT"/>
        </w:rPr>
        <w:t>„</w:t>
      </w:r>
      <w:r>
        <w:rPr>
          <w:szCs w:val="24"/>
          <w:lang w:eastAsia="lt-LT"/>
        </w:rPr>
        <w:t>11.3</w:t>
      </w:r>
      <w:r>
        <w:rPr>
          <w:szCs w:val="24"/>
          <w:lang w:eastAsia="lt-LT"/>
        </w:rPr>
        <w:t>. tykojant – kai medžiojamųjų gyvūnų laukiama tam skirtame medžioklės bokštelyje, slėptuvėje,</w:t>
      </w:r>
      <w:r>
        <w:rPr>
          <w:szCs w:val="24"/>
          <w:lang w:eastAsia="lt-LT"/>
        </w:rPr>
        <w:t xml:space="preserve"> valtyje, specialiai įrengtoje priedangoje ar be jos. Tykojamus medžiojamuosius gyvūnus </w:t>
      </w:r>
      <w:r>
        <w:rPr>
          <w:szCs w:val="24"/>
          <w:lang w:eastAsia="lt-LT"/>
        </w:rPr>
        <w:lastRenderedPageBreak/>
        <w:t>galima vilioti natūraliu masalu (masalo kiekis ne daugiau kaip 100 kg), iškamšomis, muliažais, profiliais, viliokliais ir vilbynėmis, feromoniniais jaukais, krykštėmis;</w:t>
      </w:r>
      <w:r>
        <w:rPr>
          <w:szCs w:val="24"/>
          <w:lang w:eastAsia="lt-LT"/>
        </w:rPr>
        <w:t>“.</w:t>
      </w:r>
    </w:p>
    <w:p w:rsidR="00097358" w:rsidRDefault="00AF3C7F">
      <w:pPr>
        <w:suppressAutoHyphens/>
        <w:ind w:firstLine="555"/>
        <w:jc w:val="both"/>
        <w:textAlignment w:val="baseline"/>
        <w:rPr>
          <w:szCs w:val="24"/>
          <w:lang w:eastAsia="en-GB"/>
        </w:rPr>
      </w:pPr>
      <w:r>
        <w:rPr>
          <w:color w:val="000000"/>
          <w:szCs w:val="24"/>
          <w:lang w:eastAsia="en-GB"/>
        </w:rPr>
        <w:t>1.5</w:t>
      </w:r>
      <w:r>
        <w:rPr>
          <w:color w:val="000000"/>
          <w:szCs w:val="24"/>
          <w:lang w:eastAsia="en-GB"/>
        </w:rPr>
        <w:t>. Pakeičiu 13 punktą ir jį išdėstau taip:</w:t>
      </w:r>
    </w:p>
    <w:p w:rsidR="00097358" w:rsidRDefault="00AF3C7F">
      <w:pPr>
        <w:suppressAutoHyphens/>
        <w:ind w:firstLine="567"/>
        <w:jc w:val="both"/>
        <w:rPr>
          <w:lang w:eastAsia="lt-LT"/>
        </w:rPr>
      </w:pPr>
      <w:r>
        <w:rPr>
          <w:color w:val="000000"/>
          <w:lang w:eastAsia="lt-LT"/>
        </w:rPr>
        <w:t>„</w:t>
      </w:r>
      <w:r>
        <w:rPr>
          <w:color w:val="000000"/>
          <w:lang w:eastAsia="lt-LT"/>
        </w:rPr>
        <w:t>13</w:t>
      </w:r>
      <w:r>
        <w:rPr>
          <w:color w:val="000000"/>
          <w:lang w:eastAsia="lt-LT"/>
        </w:rPr>
        <w:t>. Medžioti leidžiama tik su legaliai įsigytais arba nelaisvėje išaugintais plėšriaisiais paukščiais. Leidimus nelaisvėje veisiamų ar legaliai iš užsienio šalių įvežtų plėšriųjų paukščių laikymui,</w:t>
      </w:r>
      <w:r>
        <w:rPr>
          <w:color w:val="000000"/>
          <w:lang w:eastAsia="lt-LT"/>
        </w:rPr>
        <w:t xml:space="preserve"> vadovaudamasi Laukinių gyvūnų naudojimo taisyklėmis, išduoda Aplinkos apsaugos agentūra. Plėšriuosius paukščius paimti iš laisvės medžioklės tikslams draudžiama.</w:t>
      </w:r>
      <w:r>
        <w:rPr>
          <w:lang w:eastAsia="lt-LT"/>
        </w:rPr>
        <w:t>“</w:t>
      </w:r>
    </w:p>
    <w:p w:rsidR="00097358" w:rsidRDefault="00AF3C7F">
      <w:pPr>
        <w:suppressAutoHyphens/>
        <w:ind w:firstLine="555"/>
        <w:jc w:val="both"/>
        <w:textAlignment w:val="baseline"/>
        <w:rPr>
          <w:szCs w:val="24"/>
          <w:lang w:eastAsia="en-GB"/>
        </w:rPr>
      </w:pPr>
      <w:r>
        <w:rPr>
          <w:color w:val="000000"/>
          <w:szCs w:val="24"/>
          <w:lang w:eastAsia="en-GB"/>
        </w:rPr>
        <w:t>1.6</w:t>
      </w:r>
      <w:r>
        <w:rPr>
          <w:color w:val="000000"/>
          <w:szCs w:val="24"/>
          <w:lang w:eastAsia="en-GB"/>
        </w:rPr>
        <w:t>. Pakeičiu 15.1 papunkčio trečiąją pastraipą  ir ją išdėstau taip:</w:t>
      </w:r>
    </w:p>
    <w:p w:rsidR="00097358" w:rsidRDefault="00AF3C7F">
      <w:pPr>
        <w:suppressAutoHyphens/>
        <w:ind w:firstLine="567"/>
        <w:jc w:val="both"/>
        <w:rPr>
          <w:color w:val="000000"/>
          <w:spacing w:val="-4"/>
          <w:lang w:eastAsia="lt-LT"/>
        </w:rPr>
      </w:pPr>
      <w:r>
        <w:rPr>
          <w:color w:val="000000"/>
          <w:spacing w:val="-4"/>
          <w:lang w:eastAsia="lt-LT"/>
        </w:rPr>
        <w:t>„Medžioti apšv</w:t>
      </w:r>
      <w:r>
        <w:rPr>
          <w:color w:val="000000"/>
          <w:spacing w:val="-4"/>
          <w:lang w:eastAsia="lt-LT"/>
        </w:rPr>
        <w:t>iečiant prožektoriumi lapes leidžiama nuo spalio 15 d. iki kovo 31 d., mangutus, paprastuosius meškėnus,  kanadines audines, nutrijas, ondatras ir šernus – visus kalendorinius metus.“</w:t>
      </w:r>
    </w:p>
    <w:p w:rsidR="00097358" w:rsidRDefault="00AF3C7F">
      <w:pPr>
        <w:ind w:firstLine="555"/>
        <w:jc w:val="both"/>
        <w:textAlignment w:val="baseline"/>
        <w:rPr>
          <w:color w:val="000000"/>
          <w:spacing w:val="-4"/>
          <w:lang w:eastAsia="lt-LT"/>
        </w:rPr>
      </w:pPr>
      <w:r>
        <w:rPr>
          <w:color w:val="000000"/>
          <w:spacing w:val="-4"/>
          <w:lang w:eastAsia="lt-LT"/>
        </w:rPr>
        <w:t>1.7</w:t>
      </w:r>
      <w:r>
        <w:rPr>
          <w:color w:val="000000"/>
          <w:spacing w:val="-4"/>
          <w:lang w:eastAsia="lt-LT"/>
        </w:rPr>
        <w:t xml:space="preserve">. </w:t>
      </w:r>
      <w:r>
        <w:rPr>
          <w:color w:val="000000"/>
          <w:szCs w:val="24"/>
          <w:lang w:eastAsia="en-GB"/>
        </w:rPr>
        <w:t>Pakeičiu</w:t>
      </w:r>
      <w:r>
        <w:rPr>
          <w:color w:val="000000"/>
          <w:spacing w:val="-4"/>
          <w:lang w:eastAsia="lt-LT"/>
        </w:rPr>
        <w:t xml:space="preserve"> 15.2.2 papunktį ir jį išdėstau taip:</w:t>
      </w:r>
    </w:p>
    <w:p w:rsidR="00097358" w:rsidRDefault="00AF3C7F">
      <w:pPr>
        <w:suppressAutoHyphens/>
        <w:ind w:firstLine="567"/>
        <w:jc w:val="both"/>
        <w:rPr>
          <w:color w:val="000000"/>
          <w:spacing w:val="-4"/>
          <w:lang w:eastAsia="lt-LT"/>
        </w:rPr>
      </w:pPr>
      <w:r>
        <w:rPr>
          <w:color w:val="000000"/>
          <w:spacing w:val="-4"/>
          <w:lang w:eastAsia="lt-LT"/>
        </w:rPr>
        <w:t>„</w:t>
      </w:r>
      <w:r>
        <w:rPr>
          <w:color w:val="000000"/>
          <w:spacing w:val="-4"/>
          <w:lang w:eastAsia="lt-LT"/>
        </w:rPr>
        <w:t>15.2.2</w:t>
      </w:r>
      <w:r>
        <w:rPr>
          <w:color w:val="000000"/>
          <w:spacing w:val="-4"/>
          <w:lang w:eastAsia="lt-LT"/>
        </w:rPr>
        <w:t>. ta</w:t>
      </w:r>
      <w:r>
        <w:rPr>
          <w:color w:val="000000"/>
          <w:spacing w:val="-4"/>
          <w:lang w:eastAsia="lt-LT"/>
        </w:rPr>
        <w:t xml:space="preserve">uriuosius elnius: </w:t>
      </w:r>
    </w:p>
    <w:p w:rsidR="00097358" w:rsidRDefault="00AF3C7F">
      <w:pPr>
        <w:suppressAutoHyphens/>
        <w:ind w:firstLine="567"/>
        <w:jc w:val="both"/>
        <w:rPr>
          <w:color w:val="000000"/>
          <w:spacing w:val="-4"/>
          <w:lang w:eastAsia="lt-LT"/>
        </w:rPr>
      </w:pPr>
      <w:r>
        <w:rPr>
          <w:color w:val="000000"/>
          <w:spacing w:val="-4"/>
          <w:lang w:eastAsia="lt-LT"/>
        </w:rPr>
        <w:t>15.2.2.1</w:t>
      </w:r>
      <w:r>
        <w:rPr>
          <w:color w:val="000000"/>
          <w:spacing w:val="-4"/>
          <w:lang w:eastAsia="lt-LT"/>
        </w:rPr>
        <w:t xml:space="preserve">.patinus – nuo rugpjūčio 15 d. iki vasario 28 d.; </w:t>
      </w:r>
    </w:p>
    <w:p w:rsidR="00097358" w:rsidRDefault="00AF3C7F">
      <w:pPr>
        <w:ind w:firstLine="555"/>
        <w:jc w:val="both"/>
        <w:textAlignment w:val="baseline"/>
        <w:rPr>
          <w:color w:val="000000"/>
          <w:spacing w:val="-4"/>
          <w:lang w:eastAsia="lt-LT"/>
        </w:rPr>
      </w:pPr>
      <w:r>
        <w:rPr>
          <w:color w:val="000000"/>
          <w:szCs w:val="24"/>
          <w:lang w:eastAsia="en-GB"/>
        </w:rPr>
        <w:t>15.2.2.2</w:t>
      </w:r>
      <w:r>
        <w:rPr>
          <w:color w:val="000000"/>
          <w:szCs w:val="24"/>
          <w:lang w:eastAsia="en-GB"/>
        </w:rPr>
        <w:t xml:space="preserve">. </w:t>
      </w:r>
      <w:r>
        <w:rPr>
          <w:color w:val="000000"/>
          <w:spacing w:val="-4"/>
          <w:lang w:eastAsia="lt-LT"/>
        </w:rPr>
        <w:t>pateles ir jauniklius – nuo rugsėjo 1 d. iki sausio 15 d.;“.</w:t>
      </w:r>
    </w:p>
    <w:p w:rsidR="00097358" w:rsidRDefault="00AF3C7F">
      <w:pPr>
        <w:suppressAutoHyphens/>
        <w:ind w:firstLine="555"/>
        <w:jc w:val="both"/>
        <w:textAlignment w:val="baseline"/>
        <w:rPr>
          <w:szCs w:val="24"/>
          <w:lang w:eastAsia="en-GB"/>
        </w:rPr>
      </w:pPr>
      <w:r>
        <w:rPr>
          <w:color w:val="000000"/>
          <w:szCs w:val="24"/>
          <w:lang w:eastAsia="en-GB"/>
        </w:rPr>
        <w:t>1.8</w:t>
      </w:r>
      <w:r>
        <w:rPr>
          <w:color w:val="000000"/>
          <w:szCs w:val="24"/>
          <w:lang w:eastAsia="en-GB"/>
        </w:rPr>
        <w:t>. Pakeičiu 15.2.18 papunktį ir jį išdėstau taip:</w:t>
      </w:r>
    </w:p>
    <w:p w:rsidR="00097358" w:rsidRDefault="00AF3C7F">
      <w:pPr>
        <w:suppressAutoHyphens/>
        <w:ind w:firstLine="567"/>
        <w:jc w:val="both"/>
        <w:rPr>
          <w:color w:val="000000"/>
          <w:lang w:eastAsia="lt-LT"/>
        </w:rPr>
      </w:pPr>
      <w:r>
        <w:rPr>
          <w:szCs w:val="24"/>
          <w:lang w:eastAsia="lt-LT"/>
        </w:rPr>
        <w:t>„</w:t>
      </w:r>
      <w:r>
        <w:rPr>
          <w:szCs w:val="24"/>
          <w:lang w:eastAsia="lt-LT"/>
        </w:rPr>
        <w:t>15.2.18</w:t>
      </w:r>
      <w:r>
        <w:rPr>
          <w:szCs w:val="24"/>
          <w:lang w:eastAsia="lt-LT"/>
        </w:rPr>
        <w:t xml:space="preserve">. lapes, mangutus, paprastuosius meškėnus, kanadines audines, nutrijas, ondatras, </w:t>
      </w:r>
      <w:r>
        <w:rPr>
          <w:lang w:eastAsia="lt-LT"/>
        </w:rPr>
        <w:t>dėmėtuosius elnius, Dovydo elnius</w:t>
      </w:r>
      <w:r>
        <w:rPr>
          <w:szCs w:val="24"/>
          <w:lang w:eastAsia="lt-LT"/>
        </w:rPr>
        <w:t xml:space="preserve"> </w:t>
      </w:r>
      <w:r>
        <w:rPr>
          <w:color w:val="000000"/>
          <w:lang w:eastAsia="lt-LT"/>
        </w:rPr>
        <w:t>–</w:t>
      </w:r>
      <w:r>
        <w:rPr>
          <w:szCs w:val="24"/>
          <w:lang w:eastAsia="lt-LT"/>
        </w:rPr>
        <w:t xml:space="preserve"> visus kalendorinius metus;“.</w:t>
      </w:r>
    </w:p>
    <w:p w:rsidR="00097358" w:rsidRDefault="00AF3C7F">
      <w:pPr>
        <w:suppressAutoHyphens/>
        <w:ind w:firstLine="555"/>
        <w:jc w:val="both"/>
        <w:textAlignment w:val="baseline"/>
        <w:rPr>
          <w:color w:val="000000"/>
          <w:szCs w:val="24"/>
          <w:lang w:eastAsia="lt-LT"/>
        </w:rPr>
      </w:pPr>
      <w:r>
        <w:rPr>
          <w:color w:val="000000"/>
          <w:szCs w:val="24"/>
          <w:lang w:eastAsia="en-GB"/>
        </w:rPr>
        <w:t>1.9</w:t>
      </w:r>
      <w:r>
        <w:rPr>
          <w:color w:val="000000"/>
          <w:szCs w:val="24"/>
          <w:lang w:eastAsia="en-GB"/>
        </w:rPr>
        <w:t>. Pakeičiu 15.3.1 papunktį ir jį išdėstau taip:</w:t>
      </w:r>
    </w:p>
    <w:p w:rsidR="00097358" w:rsidRDefault="00AF3C7F">
      <w:pPr>
        <w:suppressAutoHyphens/>
        <w:ind w:firstLine="567"/>
        <w:jc w:val="both"/>
        <w:rPr>
          <w:color w:val="000000"/>
          <w:szCs w:val="24"/>
          <w:lang w:eastAsia="lt-LT"/>
        </w:rPr>
      </w:pPr>
      <w:r>
        <w:rPr>
          <w:color w:val="000000"/>
          <w:szCs w:val="24"/>
          <w:lang w:eastAsia="lt-LT"/>
        </w:rPr>
        <w:t>„</w:t>
      </w:r>
      <w:r>
        <w:rPr>
          <w:color w:val="000000"/>
          <w:szCs w:val="24"/>
          <w:lang w:eastAsia="lt-LT"/>
        </w:rPr>
        <w:t>15.3.1</w:t>
      </w:r>
      <w:r>
        <w:rPr>
          <w:color w:val="000000"/>
          <w:szCs w:val="24"/>
          <w:lang w:eastAsia="lt-LT"/>
        </w:rPr>
        <w:t>. medžioklės plotų naudotojas apie sužeis</w:t>
      </w:r>
      <w:r>
        <w:rPr>
          <w:color w:val="000000"/>
          <w:szCs w:val="24"/>
          <w:lang w:eastAsia="lt-LT"/>
        </w:rPr>
        <w:t xml:space="preserve">to, sužaloto arba akivaizdžiai sergančio medžiojamojo gyvūno sumedžiojimą nedelsdamas įrašo </w:t>
      </w:r>
      <w:r>
        <w:rPr>
          <w:szCs w:val="24"/>
          <w:lang w:eastAsia="lt-LT"/>
        </w:rPr>
        <w:t>medžioklės lape ir vaizdo fiksavimo priemonėmis užfiksuoja gyvūno sužeidimo, sužalojimo ar ligos požymius. Popierinį medžioklės lapą pildantys medžioklės plotų naud</w:t>
      </w:r>
      <w:r>
        <w:rPr>
          <w:szCs w:val="24"/>
          <w:lang w:eastAsia="lt-LT"/>
        </w:rPr>
        <w:t xml:space="preserve">otojai apie tokio gyvūno sumedžiojimą nurodo antrojoje medžioklės lapo pusėje ir telefonu +370 5 273 </w:t>
      </w:r>
      <w:r>
        <w:rPr>
          <w:color w:val="000000"/>
          <w:szCs w:val="24"/>
          <w:lang w:eastAsia="lt-LT"/>
        </w:rPr>
        <w:t>2995 informuoja AAD Pranešimų priėmimo tarnybą, kuri informaciją nedelsdama perduoda toje teritorijoje gyvūnijos išteklių naudojimo kontrolę vykdančiam AAD</w:t>
      </w:r>
      <w:r>
        <w:rPr>
          <w:color w:val="000000"/>
          <w:szCs w:val="24"/>
          <w:lang w:eastAsia="lt-LT"/>
        </w:rPr>
        <w:t xml:space="preserve"> pareigūnui, o jo nedarbo metu – AAD pasyviai budinčiam namie pareigūnui (toliau – pareigūnas);“.</w:t>
      </w:r>
    </w:p>
    <w:p w:rsidR="00097358" w:rsidRDefault="00AF3C7F">
      <w:pPr>
        <w:suppressAutoHyphens/>
        <w:ind w:firstLine="555"/>
        <w:jc w:val="both"/>
        <w:textAlignment w:val="baseline"/>
        <w:rPr>
          <w:color w:val="000000"/>
          <w:szCs w:val="24"/>
          <w:lang w:eastAsia="lt-LT"/>
        </w:rPr>
      </w:pPr>
      <w:r>
        <w:rPr>
          <w:color w:val="000000"/>
          <w:szCs w:val="24"/>
          <w:lang w:eastAsia="en-GB"/>
        </w:rPr>
        <w:t>1.10</w:t>
      </w:r>
      <w:r>
        <w:rPr>
          <w:color w:val="000000"/>
          <w:szCs w:val="24"/>
          <w:lang w:eastAsia="en-GB"/>
        </w:rPr>
        <w:t>. Pakeičiu 15.3.2 papunktį ir jį išdėstau taip:</w:t>
      </w:r>
    </w:p>
    <w:p w:rsidR="00097358" w:rsidRDefault="00AF3C7F">
      <w:pPr>
        <w:suppressAutoHyphens/>
        <w:ind w:firstLine="567"/>
        <w:jc w:val="both"/>
        <w:rPr>
          <w:color w:val="000000"/>
          <w:lang w:eastAsia="lt-LT"/>
        </w:rPr>
      </w:pPr>
      <w:r>
        <w:rPr>
          <w:color w:val="000000"/>
          <w:lang w:eastAsia="lt-LT"/>
        </w:rPr>
        <w:t>„</w:t>
      </w:r>
      <w:r>
        <w:rPr>
          <w:color w:val="000000"/>
          <w:lang w:eastAsia="lt-LT"/>
        </w:rPr>
        <w:t>15.3.2</w:t>
      </w:r>
      <w:r>
        <w:rPr>
          <w:color w:val="000000"/>
          <w:lang w:eastAsia="lt-LT"/>
        </w:rPr>
        <w:t>. pareigūnas, gavęs informaciją iš AAD pranešimų priėmimo tarnybos arba automatinį Biolog</w:t>
      </w:r>
      <w:r>
        <w:rPr>
          <w:color w:val="000000"/>
          <w:lang w:eastAsia="lt-LT"/>
        </w:rPr>
        <w:t>inės įvairovės informacinės sistemos, kurioje pildomas elektroninis medžioklės lapas, pranešimą apie sužeisto, sužaloto arba akivaizdžiai sergančio medžiojamojo gyvūno sumedžiojimą, ne vėliau kaip per 1 valandą nuo informacijos gavimo telefonu apklausia me</w:t>
      </w:r>
      <w:r>
        <w:rPr>
          <w:color w:val="000000"/>
          <w:lang w:eastAsia="lt-LT"/>
        </w:rPr>
        <w:t xml:space="preserve">džioklės plotų naudotoją apie įvykio aplinkybes ir suteikia leidimą doroti sumedžiotą gyvūną arba praneša apie būtinybę atidėti dorojimą ne ilgiau </w:t>
      </w:r>
      <w:r>
        <w:rPr>
          <w:lang w:eastAsia="lt-LT"/>
        </w:rPr>
        <w:t>kaip 4 valandoms</w:t>
      </w:r>
      <w:r>
        <w:rPr>
          <w:color w:val="000000"/>
          <w:lang w:eastAsia="lt-LT"/>
        </w:rPr>
        <w:t xml:space="preserve">. Pareigūnas gali prašyti medžioklės plotų naudotojo elektroninėmis priemonėmis jam atsiųsti </w:t>
      </w:r>
      <w:r>
        <w:rPr>
          <w:lang w:eastAsia="lt-LT"/>
        </w:rPr>
        <w:t>vaizdo fiksavimo priemonėmis užfiksuotus gyvūno sužalojimo ar ligos požymius</w:t>
      </w:r>
      <w:r>
        <w:rPr>
          <w:color w:val="000000"/>
          <w:lang w:eastAsia="lt-LT"/>
        </w:rPr>
        <w:t>;“.</w:t>
      </w:r>
    </w:p>
    <w:p w:rsidR="00097358" w:rsidRDefault="00AF3C7F">
      <w:pPr>
        <w:suppressAutoHyphens/>
        <w:ind w:firstLine="555"/>
        <w:jc w:val="both"/>
        <w:textAlignment w:val="baseline"/>
        <w:rPr>
          <w:color w:val="000000"/>
          <w:szCs w:val="24"/>
          <w:lang w:eastAsia="lt-LT"/>
        </w:rPr>
      </w:pPr>
      <w:r>
        <w:rPr>
          <w:color w:val="000000"/>
          <w:szCs w:val="24"/>
          <w:lang w:eastAsia="en-GB"/>
        </w:rPr>
        <w:t>1.11</w:t>
      </w:r>
      <w:r>
        <w:rPr>
          <w:color w:val="000000"/>
          <w:szCs w:val="24"/>
          <w:lang w:eastAsia="en-GB"/>
        </w:rPr>
        <w:t>. Pakeičiu 15.3.4 papunktį ir jį išdėstau taip:</w:t>
      </w:r>
    </w:p>
    <w:p w:rsidR="00097358" w:rsidRDefault="00AF3C7F">
      <w:pPr>
        <w:suppressAutoHyphens/>
        <w:ind w:firstLine="567"/>
        <w:jc w:val="both"/>
        <w:rPr>
          <w:color w:val="000000"/>
          <w:szCs w:val="24"/>
          <w:highlight w:val="yellow"/>
          <w:lang w:eastAsia="lt-LT"/>
        </w:rPr>
      </w:pPr>
      <w:r>
        <w:rPr>
          <w:szCs w:val="24"/>
          <w:lang w:eastAsia="lt-LT"/>
        </w:rPr>
        <w:t>„</w:t>
      </w:r>
      <w:r>
        <w:rPr>
          <w:szCs w:val="24"/>
          <w:lang w:eastAsia="lt-LT"/>
        </w:rPr>
        <w:t>15.3.4</w:t>
      </w:r>
      <w:r>
        <w:rPr>
          <w:szCs w:val="24"/>
          <w:lang w:eastAsia="lt-LT"/>
        </w:rPr>
        <w:t>. sumedžiojęs sužeistą, sužalotą arba akivaizdžiai sergantį medžiojamąjį gyvūną, kuriam nenustatytas jo med</w:t>
      </w:r>
      <w:r>
        <w:rPr>
          <w:szCs w:val="24"/>
          <w:lang w:eastAsia="lt-LT"/>
        </w:rPr>
        <w:t>žiojimo terminas, medžioklės plotų naudotojas</w:t>
      </w:r>
      <w:r>
        <w:rPr>
          <w:szCs w:val="24"/>
          <w:lang w:eastAsia="en-GB"/>
        </w:rPr>
        <w:t xml:space="preserve"> apie tai </w:t>
      </w:r>
      <w:r>
        <w:rPr>
          <w:szCs w:val="24"/>
          <w:lang w:eastAsia="lt-LT"/>
        </w:rPr>
        <w:t>nedelsdamas įrašo medžioklės lape (popierinį medžioklės lapą pildantys medžioklės plotų naudotojai apie tokio gyvūno sumedžiojimą nurodo antrojoje medžioklės lapo pusėje)</w:t>
      </w:r>
      <w:r>
        <w:rPr>
          <w:szCs w:val="24"/>
          <w:lang w:eastAsia="en-GB"/>
        </w:rPr>
        <w:t xml:space="preserve">, </w:t>
      </w:r>
      <w:r>
        <w:rPr>
          <w:szCs w:val="24"/>
          <w:lang w:eastAsia="lt-LT"/>
        </w:rPr>
        <w:t xml:space="preserve">vaizdo fiksavimo priemonėmis </w:t>
      </w:r>
      <w:r>
        <w:rPr>
          <w:szCs w:val="24"/>
          <w:lang w:eastAsia="lt-LT"/>
        </w:rPr>
        <w:t>užfiksuoja gyvūno sužeidimo, sužalojimo ar ligos požymius,</w:t>
      </w:r>
      <w:r>
        <w:rPr>
          <w:szCs w:val="24"/>
          <w:lang w:eastAsia="en-GB"/>
        </w:rPr>
        <w:t xml:space="preserve"> užpildo atitinkamą aktą (2 priedas) </w:t>
      </w:r>
      <w:r>
        <w:rPr>
          <w:szCs w:val="24"/>
          <w:lang w:eastAsia="lt-LT"/>
        </w:rPr>
        <w:t>ir telefonu +370 5 273 2995 informuoja AAD Pranešimų priėmimo tarnybą. Jeigu pareigūnas atvyksta apžiūrėti ir įvertinti gyvūno sumedžiojimo pagrįstumo pagal Medž</w:t>
      </w:r>
      <w:r>
        <w:rPr>
          <w:szCs w:val="24"/>
          <w:lang w:eastAsia="lt-LT"/>
        </w:rPr>
        <w:t>ioklės taisyklių 15.3.3 papunktį, medžioklės plotų naudotojas jam pateikia surašytą aktą (2 priedas). Ne vėliau kaip kitą darbo dieną AAD informuoja mokslo įstaigas, atliekančias laukinių gyvūnų tyrimus ir pateikusias atitinkamus išankstinius prašymus skir</w:t>
      </w:r>
      <w:r>
        <w:rPr>
          <w:szCs w:val="24"/>
          <w:lang w:eastAsia="lt-LT"/>
        </w:rPr>
        <w:t xml:space="preserve">ti tokių gyvūnų ar jų dalių tyrimams, ir pasiūlo šiuos gyvūnus ar jų dalis panaudoti mokslo tyrimams. Jei mokslo įstaigos atsisako </w:t>
      </w:r>
      <w:r>
        <w:rPr>
          <w:szCs w:val="24"/>
          <w:lang w:eastAsia="en-GB"/>
        </w:rPr>
        <w:t>paimti gyvūną ar jo dalis tyrimams, AAD informuoja medžioklės plotų naudotoją, kad jis gali naudoti šį gyvūną ar jo dalis sav</w:t>
      </w:r>
      <w:r>
        <w:rPr>
          <w:szCs w:val="24"/>
          <w:lang w:eastAsia="en-GB"/>
        </w:rPr>
        <w:t>o reikmėms. Jeigu medžioklės plotų naudotojas ketina tokį gyvūną ar jo dalis naudoti savo reikmėms, o pareigūnas nebuvo atvykęs apžiūrėti ir įvertinti gyvūno sumedžiojimo pagrįstumo pagal Medžioklės taisyklių 15.3.3 papunktį, medžioklės plotų naudotojas pr</w:t>
      </w:r>
      <w:r>
        <w:rPr>
          <w:szCs w:val="24"/>
          <w:lang w:eastAsia="en-GB"/>
        </w:rPr>
        <w:t xml:space="preserve">ivalo surašytą aktą (2 priedas) artimiausią darbo dieną pristatyti patvirtinti pareigūnui, kuris </w:t>
      </w:r>
      <w:r>
        <w:rPr>
          <w:szCs w:val="24"/>
          <w:lang w:eastAsia="lt-LT"/>
        </w:rPr>
        <w:t xml:space="preserve">vertina gautą informaciją ir priima sprendimą dėl gyvūno </w:t>
      </w:r>
      <w:r>
        <w:rPr>
          <w:szCs w:val="24"/>
          <w:lang w:eastAsia="lt-LT"/>
        </w:rPr>
        <w:lastRenderedPageBreak/>
        <w:t>sumedžiojimo pagrįstumo ir akto patvirtinimo.</w:t>
      </w:r>
      <w:r>
        <w:rPr>
          <w:szCs w:val="24"/>
          <w:lang w:eastAsia="en-GB"/>
        </w:rPr>
        <w:t xml:space="preserve"> Pareigūno patvirtintą aktą medžioklės plotų naudotojas s</w:t>
      </w:r>
      <w:r>
        <w:rPr>
          <w:szCs w:val="24"/>
          <w:lang w:eastAsia="en-GB"/>
        </w:rPr>
        <w:t>augo ir naudoja kaip gyvūno teisėtą paėmimą iš gamtos įrodantį dokumentą;</w:t>
      </w:r>
      <w:r>
        <w:rPr>
          <w:lang w:eastAsia="lt-LT"/>
        </w:rPr>
        <w:t>“.</w:t>
      </w:r>
    </w:p>
    <w:p w:rsidR="00097358" w:rsidRDefault="00AF3C7F">
      <w:pPr>
        <w:suppressAutoHyphens/>
        <w:ind w:firstLine="567"/>
        <w:jc w:val="both"/>
        <w:rPr>
          <w:color w:val="000000"/>
          <w:szCs w:val="24"/>
          <w:lang w:eastAsia="lt-LT"/>
        </w:rPr>
      </w:pPr>
      <w:r>
        <w:rPr>
          <w:color w:val="000000"/>
          <w:szCs w:val="24"/>
          <w:lang w:eastAsia="en-GB"/>
        </w:rPr>
        <w:t>1.12</w:t>
      </w:r>
      <w:r>
        <w:rPr>
          <w:color w:val="000000"/>
          <w:szCs w:val="24"/>
          <w:lang w:eastAsia="en-GB"/>
        </w:rPr>
        <w:t>. Pakeičiu 15.3.5 papunktį ir jį išdėstau taip:</w:t>
      </w:r>
    </w:p>
    <w:p w:rsidR="00097358" w:rsidRDefault="00AF3C7F">
      <w:pPr>
        <w:suppressAutoHyphens/>
        <w:ind w:firstLine="567"/>
        <w:jc w:val="both"/>
        <w:rPr>
          <w:color w:val="000000"/>
          <w:lang w:eastAsia="lt-LT"/>
        </w:rPr>
      </w:pPr>
      <w:r>
        <w:rPr>
          <w:lang w:eastAsia="lt-LT"/>
        </w:rPr>
        <w:t>„</w:t>
      </w:r>
      <w:r>
        <w:rPr>
          <w:lang w:eastAsia="lt-LT"/>
        </w:rPr>
        <w:t>15.3.5</w:t>
      </w:r>
      <w:r>
        <w:rPr>
          <w:lang w:eastAsia="lt-LT"/>
        </w:rPr>
        <w:t xml:space="preserve">. kai medžioklės plotų naudotoją pareigūnas iškviečia nutraukti eismo įvykio ar kito įvykio metu sužeisto ar </w:t>
      </w:r>
      <w:r>
        <w:rPr>
          <w:lang w:eastAsia="lt-LT"/>
        </w:rPr>
        <w:t>sužaloto medžiojamojo gyvūno kančias, jis apie sužeisto ar sužaloto medžiojamojo gyvūno kančių nutraukimą šį gyvūną sumedžiojant įrašo į medžioklės lapą (</w:t>
      </w:r>
      <w:r>
        <w:rPr>
          <w:color w:val="000000"/>
          <w:szCs w:val="24"/>
          <w:lang w:eastAsia="lt-LT"/>
        </w:rPr>
        <w:t xml:space="preserve">popierinį medžioklės lapą pildantys medžioklės plotų naudotojai apie tokio gyvūno sumedžiojimą nurodo </w:t>
      </w:r>
      <w:r>
        <w:rPr>
          <w:color w:val="000000"/>
          <w:szCs w:val="24"/>
          <w:lang w:eastAsia="lt-LT"/>
        </w:rPr>
        <w:t xml:space="preserve">medžioklės </w:t>
      </w:r>
      <w:r>
        <w:rPr>
          <w:lang w:eastAsia="lt-LT"/>
        </w:rPr>
        <w:t>lapo antroje pusėje). Kiti Medžioklės taisyklių 15.3.1‒15.3.3 papunkčiuose nurodyti reikalavimai netaikomi.“</w:t>
      </w:r>
    </w:p>
    <w:p w:rsidR="00097358" w:rsidRDefault="00AF3C7F">
      <w:pPr>
        <w:suppressAutoHyphens/>
        <w:ind w:firstLine="567"/>
        <w:rPr>
          <w:lang w:eastAsia="lt-LT"/>
        </w:rPr>
      </w:pPr>
      <w:r>
        <w:rPr>
          <w:color w:val="000000"/>
          <w:szCs w:val="24"/>
          <w:lang w:eastAsia="en-GB"/>
        </w:rPr>
        <w:t>1.13</w:t>
      </w:r>
      <w:r>
        <w:rPr>
          <w:color w:val="000000"/>
          <w:szCs w:val="24"/>
          <w:lang w:eastAsia="en-GB"/>
        </w:rPr>
        <w:t>. Pakeičiu 16 punkto pirmąją pastraipą ir ją išdėstau taip:</w:t>
      </w:r>
    </w:p>
    <w:p w:rsidR="00097358" w:rsidRDefault="00AF3C7F">
      <w:pPr>
        <w:widowControl w:val="0"/>
        <w:suppressAutoHyphens/>
        <w:ind w:firstLine="567"/>
        <w:jc w:val="both"/>
        <w:rPr>
          <w:color w:val="000000"/>
          <w:lang w:eastAsia="lt-LT"/>
        </w:rPr>
      </w:pPr>
      <w:r>
        <w:rPr>
          <w:color w:val="000000"/>
          <w:lang w:eastAsia="lt-LT"/>
        </w:rPr>
        <w:t>„</w:t>
      </w:r>
      <w:r>
        <w:rPr>
          <w:color w:val="000000"/>
          <w:lang w:eastAsia="lt-LT"/>
        </w:rPr>
        <w:t>16</w:t>
      </w:r>
      <w:r>
        <w:rPr>
          <w:color w:val="000000"/>
          <w:lang w:eastAsia="lt-LT"/>
        </w:rPr>
        <w:t>. Medžioklės metu privaloma:“.</w:t>
      </w:r>
    </w:p>
    <w:p w:rsidR="00097358" w:rsidRDefault="00AF3C7F">
      <w:pPr>
        <w:suppressAutoHyphens/>
        <w:ind w:firstLine="567"/>
        <w:rPr>
          <w:lang w:eastAsia="lt-LT"/>
        </w:rPr>
      </w:pPr>
      <w:r>
        <w:rPr>
          <w:color w:val="000000"/>
          <w:szCs w:val="24"/>
          <w:lang w:eastAsia="en-GB"/>
        </w:rPr>
        <w:t>1.14</w:t>
      </w:r>
      <w:r>
        <w:rPr>
          <w:color w:val="000000"/>
          <w:szCs w:val="24"/>
          <w:lang w:eastAsia="en-GB"/>
        </w:rPr>
        <w:t xml:space="preserve">. Pakeičiu 16.1 </w:t>
      </w:r>
      <w:r>
        <w:rPr>
          <w:color w:val="000000"/>
          <w:szCs w:val="24"/>
          <w:lang w:eastAsia="en-GB"/>
        </w:rPr>
        <w:t>papunktį ir jį išdėstau taip:</w:t>
      </w:r>
    </w:p>
    <w:p w:rsidR="00097358" w:rsidRDefault="00AF3C7F">
      <w:pPr>
        <w:suppressAutoHyphens/>
        <w:ind w:firstLine="567"/>
        <w:jc w:val="both"/>
        <w:rPr>
          <w:color w:val="000000"/>
          <w:lang w:eastAsia="lt-LT"/>
        </w:rPr>
      </w:pPr>
      <w:r>
        <w:rPr>
          <w:lang w:eastAsia="lt-LT"/>
        </w:rPr>
        <w:t>„</w:t>
      </w:r>
      <w:r>
        <w:rPr>
          <w:lang w:eastAsia="lt-LT"/>
        </w:rPr>
        <w:t>16.1</w:t>
      </w:r>
      <w:r>
        <w:rPr>
          <w:lang w:eastAsia="lt-LT"/>
        </w:rPr>
        <w:t>. turėti popierinį medžiotojo bilietą arba skaitmeninio formato medžiotojo bilietą, išduotą naudojantis elektroninėmis priemonėmis per Policijos elektroninių paslaugų sistemą. Turint skaitmeninio formato medžiotojo bili</w:t>
      </w:r>
      <w:r>
        <w:rPr>
          <w:lang w:eastAsia="lt-LT"/>
        </w:rPr>
        <w:t>etą, medžioklės metu privaloma su savimi turėti asmens tapatybę patvirtinantį dokumentą su nuotrauka;“.</w:t>
      </w:r>
    </w:p>
    <w:p w:rsidR="00097358" w:rsidRDefault="00AF3C7F">
      <w:pPr>
        <w:suppressAutoHyphens/>
        <w:ind w:firstLine="567"/>
        <w:jc w:val="both"/>
        <w:rPr>
          <w:color w:val="000000"/>
          <w:szCs w:val="24"/>
          <w:lang w:eastAsia="lt-LT"/>
        </w:rPr>
      </w:pPr>
      <w:r>
        <w:rPr>
          <w:color w:val="000000"/>
          <w:szCs w:val="24"/>
          <w:lang w:eastAsia="en-GB"/>
        </w:rPr>
        <w:t>1.15</w:t>
      </w:r>
      <w:r>
        <w:rPr>
          <w:color w:val="000000"/>
          <w:szCs w:val="24"/>
          <w:lang w:eastAsia="en-GB"/>
        </w:rPr>
        <w:t>. Pakeičiu 16.2 papunktį ir jį išdėstau taip:</w:t>
      </w:r>
    </w:p>
    <w:p w:rsidR="00097358" w:rsidRDefault="00AF3C7F">
      <w:pPr>
        <w:widowControl w:val="0"/>
        <w:suppressAutoHyphens/>
        <w:ind w:firstLine="567"/>
        <w:jc w:val="both"/>
        <w:rPr>
          <w:color w:val="000000"/>
          <w:lang w:eastAsia="lt-LT"/>
        </w:rPr>
      </w:pPr>
      <w:r>
        <w:rPr>
          <w:color w:val="000000"/>
          <w:lang w:eastAsia="lt-LT"/>
        </w:rPr>
        <w:t>„</w:t>
      </w:r>
      <w:r>
        <w:rPr>
          <w:color w:val="000000"/>
          <w:lang w:eastAsia="lt-LT"/>
        </w:rPr>
        <w:t>16.2</w:t>
      </w:r>
      <w:r>
        <w:rPr>
          <w:color w:val="000000"/>
          <w:lang w:eastAsia="lt-LT"/>
        </w:rPr>
        <w:t>. turėti galiojantį popierinį medžioklės lapą arba būti užpildžius elektroninį medžiokl</w:t>
      </w:r>
      <w:r>
        <w:rPr>
          <w:color w:val="000000"/>
          <w:lang w:eastAsia="lt-LT"/>
        </w:rPr>
        <w:t>ės lapą naudojantis Biologinės įvairovės informacinės sistemos funkcionalumais;“</w:t>
      </w:r>
    </w:p>
    <w:p w:rsidR="00097358" w:rsidRDefault="00AF3C7F">
      <w:pPr>
        <w:suppressAutoHyphens/>
        <w:ind w:firstLine="567"/>
        <w:jc w:val="both"/>
        <w:rPr>
          <w:color w:val="000000"/>
          <w:szCs w:val="24"/>
          <w:lang w:eastAsia="lt-LT"/>
        </w:rPr>
      </w:pPr>
      <w:r>
        <w:rPr>
          <w:color w:val="000000"/>
          <w:szCs w:val="24"/>
          <w:lang w:eastAsia="en-GB"/>
        </w:rPr>
        <w:t>1.16</w:t>
      </w:r>
      <w:r>
        <w:rPr>
          <w:color w:val="000000"/>
          <w:szCs w:val="24"/>
          <w:lang w:eastAsia="en-GB"/>
        </w:rPr>
        <w:t>. Pakeičiu 16.3 papunktį ir jį išdėstau taip:</w:t>
      </w:r>
    </w:p>
    <w:p w:rsidR="00097358" w:rsidRDefault="00AF3C7F">
      <w:pPr>
        <w:suppressAutoHyphens/>
        <w:ind w:firstLine="567"/>
        <w:jc w:val="both"/>
        <w:rPr>
          <w:lang w:eastAsia="lt-LT"/>
        </w:rPr>
      </w:pPr>
      <w:r>
        <w:rPr>
          <w:lang w:eastAsia="lt-LT"/>
        </w:rPr>
        <w:t>„</w:t>
      </w:r>
      <w:r>
        <w:rPr>
          <w:lang w:eastAsia="lt-LT"/>
        </w:rPr>
        <w:t>16.3</w:t>
      </w:r>
      <w:r>
        <w:rPr>
          <w:lang w:eastAsia="lt-LT"/>
        </w:rPr>
        <w:t>. turėti galiojantį leidimą laikyti (nešiotis) ginklą ir ginklo, kuriuo medžiojama, pažymėjimą, jeigu medžioja</w:t>
      </w:r>
      <w:r>
        <w:rPr>
          <w:lang w:eastAsia="lt-LT"/>
        </w:rPr>
        <w:t>ma su šaunamuoju ginklu.“</w:t>
      </w:r>
    </w:p>
    <w:p w:rsidR="00097358" w:rsidRDefault="00AF3C7F">
      <w:pPr>
        <w:suppressAutoHyphens/>
        <w:ind w:firstLine="567"/>
        <w:jc w:val="both"/>
        <w:rPr>
          <w:color w:val="000000"/>
          <w:szCs w:val="24"/>
          <w:lang w:eastAsia="lt-LT"/>
        </w:rPr>
      </w:pPr>
      <w:r>
        <w:rPr>
          <w:color w:val="000000"/>
          <w:szCs w:val="24"/>
          <w:lang w:eastAsia="en-GB"/>
        </w:rPr>
        <w:t>1.17</w:t>
      </w:r>
      <w:r>
        <w:rPr>
          <w:color w:val="000000"/>
          <w:szCs w:val="24"/>
          <w:lang w:eastAsia="en-GB"/>
        </w:rPr>
        <w:t>. Pakeičiu 17 punktą ir jį išdėstau taip:</w:t>
      </w:r>
    </w:p>
    <w:p w:rsidR="00097358" w:rsidRDefault="00AF3C7F">
      <w:pPr>
        <w:suppressAutoHyphens/>
        <w:ind w:firstLine="567"/>
        <w:jc w:val="both"/>
        <w:rPr>
          <w:lang w:eastAsia="lt-LT"/>
        </w:rPr>
      </w:pPr>
      <w:r>
        <w:rPr>
          <w:lang w:eastAsia="lt-LT"/>
        </w:rPr>
        <w:t>„</w:t>
      </w:r>
      <w:r>
        <w:rPr>
          <w:lang w:eastAsia="lt-LT"/>
        </w:rPr>
        <w:t>17</w:t>
      </w:r>
      <w:r>
        <w:rPr>
          <w:lang w:eastAsia="lt-LT"/>
        </w:rPr>
        <w:t>. Popierinius m</w:t>
      </w:r>
      <w:r>
        <w:rPr>
          <w:szCs w:val="24"/>
          <w:lang w:eastAsia="lt-LT"/>
        </w:rPr>
        <w:t>edžioklės lapus išduoti turi teisę medžioklės plotų naudotojai − fiziniai ir juridiniai asmenys, turintys pagal Lietuvos Respublikos medžioklės įstatymo rei</w:t>
      </w:r>
      <w:r>
        <w:rPr>
          <w:szCs w:val="24"/>
          <w:lang w:eastAsia="lt-LT"/>
        </w:rPr>
        <w:t xml:space="preserve">kalavimus išduotą leidimą naudoti medžiojamųjų gyvūnų išteklius medžioklės plotų vienete, arba AAD įgaliotas darbuotojas, kai medžioklės lapai, vadovaujantis Medžiojamųjų gyvūnų gausos reguliavimo teritorijose, kuriose medžioti draudžiama, tvarkos aprašu, </w:t>
      </w:r>
      <w:r>
        <w:rPr>
          <w:szCs w:val="24"/>
          <w:lang w:eastAsia="lt-LT"/>
        </w:rPr>
        <w:t>patvirtintu Lietuvos Respublikos aplinkos ministro 2002 m. rugsėjo 30 d. įsakymu Nr. 513 „Dėl Medžiojamųjų gyvūnų gausos reguliavimo teritorijose, kuriose medžioti draudžiama, tvarkos patvirtinimo“ (toliau – Medžiojamųjų gyvūnų gausos reguliavimo teritorij</w:t>
      </w:r>
      <w:r>
        <w:rPr>
          <w:szCs w:val="24"/>
          <w:lang w:eastAsia="lt-LT"/>
        </w:rPr>
        <w:t>ose, kuriose medžioti draudžiama, tvarkos aprašas), išduodami asmenims, įgyvendinsiantiems medžiojamųjų gyvūnų gausos reguliavimo priemones teritorijose, kuriose medžioti draudžiama, arba Saugomų rūšių naudojimo tvarkos aprašo nustatyta tvarka leidimas pai</w:t>
      </w:r>
      <w:r>
        <w:rPr>
          <w:szCs w:val="24"/>
          <w:lang w:eastAsia="lt-LT"/>
        </w:rPr>
        <w:t>mti iš gamtos saugomos rūšies medžiojamuosius gyvūnus, kuriems nenustatytas leistinas jų medžioklės terminas, naudojant medžioklės įrankius, išduotas ne medžioklės plotų naudotojui. Panaudoti popieriniai medžioklės lapai saugomi 3 metus po to, kai jie grąž</w:t>
      </w:r>
      <w:r>
        <w:rPr>
          <w:szCs w:val="24"/>
          <w:lang w:eastAsia="lt-LT"/>
        </w:rPr>
        <w:t>inami juos panaudojus.</w:t>
      </w:r>
      <w:r>
        <w:rPr>
          <w:lang w:eastAsia="lt-LT"/>
        </w:rPr>
        <w:t xml:space="preserve"> </w:t>
      </w:r>
    </w:p>
    <w:p w:rsidR="00097358" w:rsidRDefault="00AF3C7F">
      <w:pPr>
        <w:suppressAutoHyphens/>
        <w:ind w:firstLine="567"/>
        <w:jc w:val="both"/>
        <w:rPr>
          <w:color w:val="000000"/>
          <w:lang w:eastAsia="lt-LT"/>
        </w:rPr>
      </w:pPr>
      <w:r>
        <w:rPr>
          <w:lang w:eastAsia="lt-LT"/>
        </w:rPr>
        <w:t>Popierinis medžioklės lapas nesuteikia teisės medžioti medžiojamųjų gyvūnų, kurių medžioklė yra limituojama, neturint nustatyto limito šiems gyvūnams sumedžioti ar jį išnaudojus.“</w:t>
      </w:r>
    </w:p>
    <w:p w:rsidR="00097358" w:rsidRDefault="00AF3C7F">
      <w:pPr>
        <w:suppressAutoHyphens/>
        <w:ind w:firstLine="567"/>
        <w:jc w:val="both"/>
        <w:rPr>
          <w:szCs w:val="24"/>
          <w:lang w:eastAsia="lt-LT"/>
        </w:rPr>
      </w:pPr>
      <w:r>
        <w:rPr>
          <w:color w:val="000000"/>
          <w:szCs w:val="24"/>
          <w:lang w:eastAsia="en-GB"/>
        </w:rPr>
        <w:t>1.18</w:t>
      </w:r>
      <w:r>
        <w:rPr>
          <w:color w:val="000000"/>
          <w:szCs w:val="24"/>
          <w:lang w:eastAsia="en-GB"/>
        </w:rPr>
        <w:t>. Pakeičiu 18 punktą ir jį išdėstau taip</w:t>
      </w:r>
      <w:r>
        <w:rPr>
          <w:color w:val="000000"/>
          <w:szCs w:val="24"/>
          <w:lang w:eastAsia="en-GB"/>
        </w:rPr>
        <w:t xml:space="preserve">: </w:t>
      </w:r>
    </w:p>
    <w:p w:rsidR="00097358" w:rsidRDefault="00AF3C7F">
      <w:pPr>
        <w:suppressAutoHyphens/>
        <w:ind w:firstLine="567"/>
        <w:jc w:val="both"/>
        <w:rPr>
          <w:color w:val="000000"/>
          <w:lang w:eastAsia="lt-LT"/>
        </w:rPr>
      </w:pPr>
      <w:r>
        <w:rPr>
          <w:szCs w:val="24"/>
          <w:lang w:eastAsia="lt-LT"/>
        </w:rPr>
        <w:t>„</w:t>
      </w:r>
      <w:r>
        <w:rPr>
          <w:szCs w:val="24"/>
          <w:lang w:eastAsia="lt-LT"/>
        </w:rPr>
        <w:t>18</w:t>
      </w:r>
      <w:r>
        <w:rPr>
          <w:szCs w:val="24"/>
          <w:lang w:eastAsia="lt-LT"/>
        </w:rPr>
        <w:t xml:space="preserve">. </w:t>
      </w:r>
      <w:r>
        <w:rPr>
          <w:lang w:eastAsia="lt-LT"/>
        </w:rPr>
        <w:t>Iki kiekvienų metų gegužės 1 d. medžioklės plotų naudotojai, naudoję praėjusio medžioklės sezono metu popierinius medžioklės lapus, AAD pateikia ataskaitą apie medžiojamųjų gyvūnų išteklių panaudojimą per praėjusį medžioklės sezoną. Ataskaita tei</w:t>
      </w:r>
      <w:r>
        <w:rPr>
          <w:lang w:eastAsia="lt-LT"/>
        </w:rPr>
        <w:t xml:space="preserve">kiama </w:t>
      </w:r>
      <w:r>
        <w:rPr>
          <w:color w:val="000000"/>
          <w:lang w:eastAsia="lt-LT"/>
        </w:rPr>
        <w:t>naudojantis Biologinės įvairovės informacinės sistemos funkcionalumais</w:t>
      </w:r>
      <w:r>
        <w:rPr>
          <w:lang w:eastAsia="lt-LT"/>
        </w:rPr>
        <w:t>.“</w:t>
      </w:r>
    </w:p>
    <w:p w:rsidR="00097358" w:rsidRDefault="00AF3C7F">
      <w:pPr>
        <w:suppressAutoHyphens/>
        <w:ind w:firstLine="567"/>
        <w:jc w:val="both"/>
        <w:rPr>
          <w:color w:val="000000"/>
          <w:szCs w:val="24"/>
          <w:lang w:eastAsia="lt-LT"/>
        </w:rPr>
      </w:pPr>
      <w:r>
        <w:rPr>
          <w:color w:val="000000"/>
          <w:szCs w:val="24"/>
          <w:lang w:eastAsia="en-GB"/>
        </w:rPr>
        <w:t>1.19</w:t>
      </w:r>
      <w:r>
        <w:rPr>
          <w:color w:val="000000"/>
          <w:szCs w:val="24"/>
          <w:lang w:eastAsia="en-GB"/>
        </w:rPr>
        <w:t>. Pakeičiu 19 punktą ir jį išdėstau taip:</w:t>
      </w:r>
    </w:p>
    <w:p w:rsidR="00097358" w:rsidRDefault="00AF3C7F">
      <w:pPr>
        <w:widowControl w:val="0"/>
        <w:suppressAutoHyphens/>
        <w:ind w:firstLine="567"/>
        <w:jc w:val="both"/>
        <w:rPr>
          <w:color w:val="000000"/>
          <w:lang w:eastAsia="lt-LT"/>
        </w:rPr>
      </w:pPr>
      <w:r>
        <w:rPr>
          <w:lang w:eastAsia="lt-LT"/>
        </w:rPr>
        <w:t>„</w:t>
      </w:r>
      <w:r>
        <w:rPr>
          <w:lang w:eastAsia="lt-LT"/>
        </w:rPr>
        <w:t>19</w:t>
      </w:r>
      <w:r>
        <w:rPr>
          <w:lang w:eastAsia="lt-LT"/>
        </w:rPr>
        <w:t xml:space="preserve">. Popierinį medžioklės lapą išduodantis medžioklės plotų naudotojo atstovas jame turi: </w:t>
      </w:r>
    </w:p>
    <w:p w:rsidR="00097358" w:rsidRDefault="00AF3C7F">
      <w:pPr>
        <w:widowControl w:val="0"/>
        <w:suppressAutoHyphens/>
        <w:ind w:firstLine="567"/>
        <w:jc w:val="both"/>
        <w:rPr>
          <w:color w:val="000000"/>
          <w:spacing w:val="-4"/>
          <w:lang w:eastAsia="lt-LT"/>
        </w:rPr>
      </w:pPr>
      <w:r>
        <w:rPr>
          <w:color w:val="000000"/>
          <w:spacing w:val="-4"/>
          <w:lang w:eastAsia="lt-LT"/>
        </w:rPr>
        <w:t>19.1</w:t>
      </w:r>
      <w:r>
        <w:rPr>
          <w:color w:val="000000"/>
          <w:spacing w:val="-4"/>
          <w:lang w:eastAsia="lt-LT"/>
        </w:rPr>
        <w:t xml:space="preserve">. įrašyti medžiotojo, </w:t>
      </w:r>
      <w:r>
        <w:rPr>
          <w:color w:val="000000"/>
          <w:spacing w:val="-4"/>
          <w:lang w:eastAsia="lt-LT"/>
        </w:rPr>
        <w:t>kuriam leidžiama medžioti, arba medžioklės vadovo, kuriam leidžiama organizuoti medžioklę, vardą, pavardę;</w:t>
      </w:r>
    </w:p>
    <w:p w:rsidR="00097358" w:rsidRDefault="00AF3C7F">
      <w:pPr>
        <w:widowControl w:val="0"/>
        <w:suppressAutoHyphens/>
        <w:ind w:firstLine="567"/>
        <w:jc w:val="both"/>
        <w:rPr>
          <w:color w:val="000000"/>
          <w:lang w:eastAsia="lt-LT"/>
        </w:rPr>
      </w:pPr>
      <w:r>
        <w:rPr>
          <w:color w:val="000000"/>
          <w:lang w:eastAsia="lt-LT"/>
        </w:rPr>
        <w:t>19.2</w:t>
      </w:r>
      <w:r>
        <w:rPr>
          <w:color w:val="000000"/>
          <w:lang w:eastAsia="lt-LT"/>
        </w:rPr>
        <w:t>. nurodyti pavadinimą medžioklės plotų vieneto, kuriame leidžiama medžioti;</w:t>
      </w:r>
    </w:p>
    <w:p w:rsidR="00097358" w:rsidRDefault="00AF3C7F">
      <w:pPr>
        <w:widowControl w:val="0"/>
        <w:suppressAutoHyphens/>
        <w:ind w:firstLine="567"/>
        <w:jc w:val="both"/>
        <w:rPr>
          <w:color w:val="000000"/>
          <w:lang w:eastAsia="lt-LT"/>
        </w:rPr>
      </w:pPr>
      <w:r>
        <w:rPr>
          <w:szCs w:val="24"/>
          <w:lang w:eastAsia="lt-LT"/>
        </w:rPr>
        <w:t>19.3</w:t>
      </w:r>
      <w:r>
        <w:rPr>
          <w:szCs w:val="24"/>
          <w:lang w:eastAsia="lt-LT"/>
        </w:rPr>
        <w:t>. nurodyti popierinio medžioklės lapo galiojimo laiką. Po</w:t>
      </w:r>
      <w:r>
        <w:rPr>
          <w:szCs w:val="24"/>
          <w:lang w:eastAsia="lt-LT"/>
        </w:rPr>
        <w:t>pierinis medžioklės lapas gali būti išduodamas ne ilgesniam laikotarpiui, kaip iki to paties medžioklės sezono kovo 31 d. (datos nurodomos įskaitytinai). Pratęsti popierinio medžioklės lapo galiojimą draudžiama;</w:t>
      </w:r>
      <w:r>
        <w:rPr>
          <w:lang w:eastAsia="lt-LT"/>
        </w:rPr>
        <w:t xml:space="preserve"> </w:t>
      </w:r>
    </w:p>
    <w:p w:rsidR="00097358" w:rsidRDefault="00AF3C7F">
      <w:pPr>
        <w:suppressAutoHyphens/>
        <w:ind w:right="-35" w:firstLine="540"/>
        <w:jc w:val="both"/>
        <w:rPr>
          <w:color w:val="000000"/>
          <w:lang w:eastAsia="lt-LT"/>
        </w:rPr>
      </w:pPr>
      <w:r>
        <w:rPr>
          <w:szCs w:val="24"/>
          <w:lang w:eastAsia="lt-LT"/>
        </w:rPr>
        <w:t>19.4</w:t>
      </w:r>
      <w:r>
        <w:rPr>
          <w:szCs w:val="24"/>
          <w:lang w:eastAsia="lt-LT"/>
        </w:rPr>
        <w:t>. nurodyti savo vardą, pavardę, par</w:t>
      </w:r>
      <w:r>
        <w:rPr>
          <w:szCs w:val="24"/>
          <w:lang w:eastAsia="lt-LT"/>
        </w:rPr>
        <w:t>eigas, pasirašyti popieriniame medžioklės lape nurodytoje vietoje ir pažymėti popierinį medžioklės lapą medžioklės plotų naudotojo antspaudu (jei medžioklės plotų naudotojas jį turi).</w:t>
      </w:r>
      <w:r>
        <w:rPr>
          <w:lang w:eastAsia="lt-LT"/>
        </w:rPr>
        <w:t>“</w:t>
      </w:r>
    </w:p>
    <w:p w:rsidR="00097358" w:rsidRDefault="00AF3C7F">
      <w:pPr>
        <w:suppressAutoHyphens/>
        <w:ind w:firstLine="567"/>
        <w:jc w:val="both"/>
        <w:rPr>
          <w:color w:val="000000"/>
          <w:szCs w:val="24"/>
          <w:lang w:eastAsia="lt-LT"/>
        </w:rPr>
      </w:pPr>
      <w:r>
        <w:rPr>
          <w:color w:val="000000"/>
          <w:szCs w:val="24"/>
          <w:lang w:eastAsia="en-GB"/>
        </w:rPr>
        <w:t>1.20</w:t>
      </w:r>
      <w:r>
        <w:rPr>
          <w:color w:val="000000"/>
          <w:szCs w:val="24"/>
          <w:lang w:eastAsia="en-GB"/>
        </w:rPr>
        <w:t>. Pakeičiu 19</w:t>
      </w:r>
      <w:r>
        <w:rPr>
          <w:color w:val="000000"/>
          <w:szCs w:val="24"/>
          <w:vertAlign w:val="superscript"/>
          <w:lang w:eastAsia="en-GB"/>
        </w:rPr>
        <w:t>1</w:t>
      </w:r>
      <w:r>
        <w:rPr>
          <w:color w:val="000000"/>
          <w:szCs w:val="24"/>
          <w:lang w:eastAsia="en-GB"/>
        </w:rPr>
        <w:t xml:space="preserve"> punktą ir jį išdėstau taip:</w:t>
      </w:r>
    </w:p>
    <w:p w:rsidR="00097358" w:rsidRDefault="00AF3C7F">
      <w:pPr>
        <w:suppressAutoHyphens/>
        <w:ind w:firstLine="567"/>
        <w:jc w:val="both"/>
        <w:rPr>
          <w:color w:val="000000"/>
          <w:lang w:eastAsia="lt-LT"/>
        </w:rPr>
      </w:pPr>
      <w:r>
        <w:rPr>
          <w:lang w:eastAsia="lt-LT"/>
        </w:rPr>
        <w:t>„</w:t>
      </w:r>
      <w:r>
        <w:rPr>
          <w:lang w:eastAsia="lt-LT"/>
        </w:rPr>
        <w:t>19</w:t>
      </w:r>
      <w:r>
        <w:rPr>
          <w:vertAlign w:val="superscript"/>
          <w:lang w:eastAsia="lt-LT"/>
        </w:rPr>
        <w:t>1</w:t>
      </w:r>
      <w:r>
        <w:rPr>
          <w:lang w:eastAsia="lt-LT"/>
        </w:rPr>
        <w:t>. Medžio</w:t>
      </w:r>
      <w:r>
        <w:rPr>
          <w:lang w:eastAsia="lt-LT"/>
        </w:rPr>
        <w:t xml:space="preserve">klės plotų naudotojų išduodami popieriniai medžioklės lapai </w:t>
      </w:r>
      <w:r>
        <w:rPr>
          <w:szCs w:val="24"/>
          <w:lang w:eastAsia="lt-LT"/>
        </w:rPr>
        <w:t>turi būti įregistruoti AAD ir pažymėti Medžioklės taisyklių 8 priede nurodyta tvarka.</w:t>
      </w:r>
      <w:r>
        <w:rPr>
          <w:lang w:eastAsia="lt-LT"/>
        </w:rPr>
        <w:t>“</w:t>
      </w:r>
    </w:p>
    <w:p w:rsidR="00097358" w:rsidRDefault="00AF3C7F">
      <w:pPr>
        <w:suppressAutoHyphens/>
        <w:ind w:firstLine="567"/>
        <w:jc w:val="both"/>
        <w:rPr>
          <w:highlight w:val="yellow"/>
          <w:lang w:eastAsia="lt-LT"/>
        </w:rPr>
      </w:pPr>
      <w:r>
        <w:rPr>
          <w:color w:val="000000"/>
          <w:szCs w:val="24"/>
          <w:lang w:eastAsia="en-GB"/>
        </w:rPr>
        <w:t>1.21</w:t>
      </w:r>
      <w:r>
        <w:rPr>
          <w:color w:val="000000"/>
          <w:szCs w:val="24"/>
          <w:lang w:eastAsia="en-GB"/>
        </w:rPr>
        <w:t>. Papildau 19</w:t>
      </w:r>
      <w:r>
        <w:rPr>
          <w:color w:val="000000"/>
          <w:szCs w:val="24"/>
          <w:vertAlign w:val="superscript"/>
          <w:lang w:eastAsia="en-GB"/>
        </w:rPr>
        <w:t>2</w:t>
      </w:r>
      <w:r>
        <w:rPr>
          <w:color w:val="000000"/>
          <w:szCs w:val="24"/>
          <w:lang w:eastAsia="en-GB"/>
        </w:rPr>
        <w:t xml:space="preserve"> punktu: </w:t>
      </w:r>
    </w:p>
    <w:p w:rsidR="00097358" w:rsidRDefault="00AF3C7F">
      <w:pPr>
        <w:widowControl w:val="0"/>
        <w:suppressAutoHyphens/>
        <w:ind w:firstLine="567"/>
        <w:jc w:val="both"/>
        <w:rPr>
          <w:color w:val="000000"/>
          <w:lang w:eastAsia="lt-LT"/>
        </w:rPr>
      </w:pPr>
      <w:r>
        <w:rPr>
          <w:lang w:eastAsia="lt-LT"/>
        </w:rPr>
        <w:t>„</w:t>
      </w:r>
      <w:r>
        <w:rPr>
          <w:lang w:eastAsia="lt-LT"/>
        </w:rPr>
        <w:t>19</w:t>
      </w:r>
      <w:r>
        <w:rPr>
          <w:vertAlign w:val="superscript"/>
          <w:lang w:eastAsia="lt-LT"/>
        </w:rPr>
        <w:t>2</w:t>
      </w:r>
      <w:r>
        <w:rPr>
          <w:lang w:eastAsia="lt-LT"/>
        </w:rPr>
        <w:t xml:space="preserve">. Popierinį medžioklės lapą išduodantis </w:t>
      </w:r>
      <w:r>
        <w:rPr>
          <w:szCs w:val="24"/>
          <w:lang w:eastAsia="lt-LT"/>
        </w:rPr>
        <w:t>AAD įgaliotas darbuotojas</w:t>
      </w:r>
      <w:r>
        <w:rPr>
          <w:lang w:eastAsia="lt-LT"/>
        </w:rPr>
        <w:t xml:space="preserve"> jame turi: </w:t>
      </w:r>
    </w:p>
    <w:p w:rsidR="00097358" w:rsidRDefault="00AF3C7F">
      <w:pPr>
        <w:widowControl w:val="0"/>
        <w:suppressAutoHyphens/>
        <w:ind w:firstLine="567"/>
        <w:jc w:val="both"/>
        <w:rPr>
          <w:color w:val="000000"/>
          <w:spacing w:val="-4"/>
          <w:lang w:eastAsia="lt-LT"/>
        </w:rPr>
      </w:pPr>
      <w:r>
        <w:rPr>
          <w:color w:val="000000"/>
          <w:spacing w:val="-4"/>
          <w:lang w:eastAsia="lt-LT"/>
        </w:rPr>
        <w:t>19</w:t>
      </w:r>
      <w:r>
        <w:rPr>
          <w:color w:val="000000"/>
          <w:spacing w:val="-4"/>
          <w:vertAlign w:val="superscript"/>
          <w:lang w:eastAsia="lt-LT"/>
        </w:rPr>
        <w:t>2</w:t>
      </w:r>
      <w:r>
        <w:rPr>
          <w:color w:val="000000"/>
          <w:spacing w:val="-4"/>
          <w:lang w:eastAsia="lt-LT"/>
        </w:rPr>
        <w:t>.1</w:t>
      </w:r>
      <w:r>
        <w:rPr>
          <w:color w:val="000000"/>
          <w:spacing w:val="-4"/>
          <w:lang w:eastAsia="lt-LT"/>
        </w:rPr>
        <w:t xml:space="preserve">. įrašyti vardą ir pavardę medžiotojo, kuriam leidžiama </w:t>
      </w:r>
      <w:r>
        <w:rPr>
          <w:szCs w:val="24"/>
          <w:lang w:eastAsia="lt-LT"/>
        </w:rPr>
        <w:t>reguliuoti medžiojamųjų gyvūnų gausą teritorijose, kuriose medžioti draudžiama</w:t>
      </w:r>
      <w:r>
        <w:rPr>
          <w:color w:val="000000"/>
          <w:spacing w:val="-4"/>
          <w:lang w:eastAsia="lt-LT"/>
        </w:rPr>
        <w:t xml:space="preserve">, </w:t>
      </w:r>
      <w:r>
        <w:rPr>
          <w:szCs w:val="24"/>
          <w:lang w:eastAsia="lt-LT"/>
        </w:rPr>
        <w:t xml:space="preserve">arba paimti iš gamtos saugomų rūšių medžiojamuosius gyvūnus, kuriems nenustatytas leistinas jų medžioklės terminas, naudojant medžioklės įrankius, </w:t>
      </w:r>
      <w:r>
        <w:rPr>
          <w:color w:val="000000"/>
          <w:spacing w:val="-4"/>
          <w:lang w:eastAsia="lt-LT"/>
        </w:rPr>
        <w:t>arba leidžiama organizuoti šiuos darbus;</w:t>
      </w:r>
    </w:p>
    <w:p w:rsidR="00097358" w:rsidRDefault="00AF3C7F">
      <w:pPr>
        <w:widowControl w:val="0"/>
        <w:suppressAutoHyphens/>
        <w:ind w:firstLine="567"/>
        <w:jc w:val="both"/>
        <w:rPr>
          <w:color w:val="000000"/>
          <w:lang w:eastAsia="lt-LT"/>
        </w:rPr>
      </w:pPr>
      <w:r>
        <w:rPr>
          <w:color w:val="000000"/>
          <w:lang w:eastAsia="lt-LT"/>
        </w:rPr>
        <w:t>19</w:t>
      </w:r>
      <w:r>
        <w:rPr>
          <w:color w:val="000000"/>
          <w:vertAlign w:val="superscript"/>
          <w:lang w:eastAsia="lt-LT"/>
        </w:rPr>
        <w:t>2</w:t>
      </w:r>
      <w:r>
        <w:rPr>
          <w:color w:val="000000"/>
          <w:lang w:eastAsia="lt-LT"/>
        </w:rPr>
        <w:t>.2</w:t>
      </w:r>
      <w:r>
        <w:rPr>
          <w:color w:val="000000"/>
          <w:lang w:eastAsia="lt-LT"/>
        </w:rPr>
        <w:t>. nurodyti pavadinimus medžioklės plotų vienetų arba nurody</w:t>
      </w:r>
      <w:r>
        <w:rPr>
          <w:color w:val="000000"/>
          <w:lang w:eastAsia="lt-LT"/>
        </w:rPr>
        <w:t>ti teritorijas, kuriose medžioklė uždrausta ir kuriose leidžiama vykdyti 19</w:t>
      </w:r>
      <w:r>
        <w:rPr>
          <w:color w:val="000000"/>
          <w:vertAlign w:val="superscript"/>
          <w:lang w:eastAsia="lt-LT"/>
        </w:rPr>
        <w:t>2</w:t>
      </w:r>
      <w:r>
        <w:rPr>
          <w:color w:val="000000"/>
          <w:lang w:eastAsia="lt-LT"/>
        </w:rPr>
        <w:t>.1 papunktyje nurodytus darbus;</w:t>
      </w:r>
    </w:p>
    <w:p w:rsidR="00097358" w:rsidRDefault="00AF3C7F">
      <w:pPr>
        <w:widowControl w:val="0"/>
        <w:suppressAutoHyphens/>
        <w:ind w:firstLine="567"/>
        <w:jc w:val="both"/>
        <w:rPr>
          <w:color w:val="000000"/>
          <w:lang w:eastAsia="lt-LT"/>
        </w:rPr>
      </w:pPr>
      <w:r>
        <w:rPr>
          <w:szCs w:val="24"/>
          <w:lang w:eastAsia="lt-LT"/>
        </w:rPr>
        <w:t>19</w:t>
      </w:r>
      <w:r>
        <w:rPr>
          <w:szCs w:val="24"/>
          <w:vertAlign w:val="superscript"/>
          <w:lang w:eastAsia="lt-LT"/>
        </w:rPr>
        <w:t>2</w:t>
      </w:r>
      <w:r>
        <w:rPr>
          <w:szCs w:val="24"/>
          <w:lang w:eastAsia="lt-LT"/>
        </w:rPr>
        <w:t>.3</w:t>
      </w:r>
      <w:r>
        <w:rPr>
          <w:szCs w:val="24"/>
          <w:lang w:eastAsia="lt-LT"/>
        </w:rPr>
        <w:t>. įrašyti popierinio medžioklės lapo galiojimo laiką (įskaitytinai);</w:t>
      </w:r>
      <w:r>
        <w:rPr>
          <w:lang w:eastAsia="lt-LT"/>
        </w:rPr>
        <w:t xml:space="preserve"> </w:t>
      </w:r>
    </w:p>
    <w:p w:rsidR="00097358" w:rsidRDefault="00AF3C7F">
      <w:pPr>
        <w:suppressAutoHyphens/>
        <w:ind w:right="-35" w:firstLine="540"/>
        <w:jc w:val="both"/>
        <w:rPr>
          <w:color w:val="000000"/>
          <w:szCs w:val="24"/>
          <w:lang w:eastAsia="en-GB"/>
        </w:rPr>
      </w:pPr>
      <w:r>
        <w:rPr>
          <w:szCs w:val="24"/>
          <w:lang w:eastAsia="lt-LT"/>
        </w:rPr>
        <w:t>19</w:t>
      </w:r>
      <w:r>
        <w:rPr>
          <w:szCs w:val="24"/>
          <w:vertAlign w:val="superscript"/>
          <w:lang w:eastAsia="lt-LT"/>
        </w:rPr>
        <w:t>2</w:t>
      </w:r>
      <w:r>
        <w:rPr>
          <w:szCs w:val="24"/>
          <w:lang w:eastAsia="lt-LT"/>
        </w:rPr>
        <w:t>.4</w:t>
      </w:r>
      <w:r>
        <w:rPr>
          <w:szCs w:val="24"/>
          <w:lang w:eastAsia="lt-LT"/>
        </w:rPr>
        <w:t>. įrašyti savo vardą, pavardę, pareigas, pasirašyti popierin</w:t>
      </w:r>
      <w:r>
        <w:rPr>
          <w:szCs w:val="24"/>
          <w:lang w:eastAsia="lt-LT"/>
        </w:rPr>
        <w:t>iame medžioklės lape nurodytoje vietoje ir pažymėti popierinį medžioklės lapą AAD antspaudu.“</w:t>
      </w:r>
    </w:p>
    <w:p w:rsidR="00097358" w:rsidRDefault="00AF3C7F">
      <w:pPr>
        <w:suppressAutoHyphens/>
        <w:ind w:firstLine="567"/>
        <w:jc w:val="both"/>
        <w:rPr>
          <w:color w:val="000000"/>
          <w:szCs w:val="24"/>
          <w:lang w:eastAsia="lt-LT"/>
        </w:rPr>
      </w:pPr>
      <w:r>
        <w:rPr>
          <w:color w:val="000000"/>
          <w:szCs w:val="24"/>
          <w:lang w:eastAsia="en-GB"/>
        </w:rPr>
        <w:t>1.22</w:t>
      </w:r>
      <w:r>
        <w:rPr>
          <w:color w:val="000000"/>
          <w:szCs w:val="24"/>
          <w:lang w:eastAsia="en-GB"/>
        </w:rPr>
        <w:t>. Pakeičiu 20 punktą ir jį išdėstau taip:</w:t>
      </w:r>
    </w:p>
    <w:p w:rsidR="00097358" w:rsidRDefault="00AF3C7F">
      <w:pPr>
        <w:suppressAutoHyphens/>
        <w:ind w:firstLine="567"/>
        <w:jc w:val="both"/>
        <w:rPr>
          <w:szCs w:val="24"/>
          <w:lang w:eastAsia="lt-LT"/>
        </w:rPr>
      </w:pPr>
      <w:r>
        <w:rPr>
          <w:color w:val="000000"/>
          <w:szCs w:val="24"/>
          <w:lang w:eastAsia="lt-LT"/>
        </w:rPr>
        <w:t>„</w:t>
      </w:r>
      <w:r>
        <w:rPr>
          <w:color w:val="000000"/>
          <w:szCs w:val="24"/>
          <w:lang w:eastAsia="lt-LT"/>
        </w:rPr>
        <w:t>20</w:t>
      </w:r>
      <w:r>
        <w:rPr>
          <w:color w:val="000000"/>
          <w:szCs w:val="24"/>
          <w:lang w:eastAsia="lt-LT"/>
        </w:rPr>
        <w:t>. Medžioklėje dalyvaujantys medžiotojai elektroninėmis priemonėmis turi būti užsiregistravę elektroni</w:t>
      </w:r>
      <w:r>
        <w:rPr>
          <w:color w:val="000000"/>
          <w:szCs w:val="24"/>
          <w:lang w:eastAsia="lt-LT"/>
        </w:rPr>
        <w:t>niame medžioklės lape ir patvirtinę savo dalyvavimą medžioklėje arba būti įrašyti į popierinį medžioklės lapą. Jeigu popieriniame medžioklės lape nėra bent vieno iš Medžioklės taisyklių 19.1–19.4 papunkčiuose nurodytų duomenų arba jei popierinis medžioklės</w:t>
      </w:r>
      <w:r>
        <w:rPr>
          <w:color w:val="000000"/>
          <w:szCs w:val="24"/>
          <w:lang w:eastAsia="lt-LT"/>
        </w:rPr>
        <w:t xml:space="preserve"> lapas neįregistruotas ar nepažymėtas Medžioklės taisyklių 8 priede nustatyta tvarka, toks popierinis medžioklės lapas laikomas negaliojančiu. Medžioklės vadovas ar individualiai medžiojantis medžiotojas, gavęs tokį popierinį medžioklės lapą, neturi teisės</w:t>
      </w:r>
      <w:r>
        <w:rPr>
          <w:color w:val="000000"/>
          <w:szCs w:val="24"/>
          <w:lang w:eastAsia="lt-LT"/>
        </w:rPr>
        <w:t xml:space="preserve"> organizuoti medžioklę ir medžioti. Medžioklės taisyklių 19.1–19.4 papunkčiuose nurodytus duomenis popieriniame medžioklės lape rašo medžioklės plotų vieneto naudotojas (juridinio asmens atveju – juridinio asmens vadovas arba jo įgaliotas asmuo), išduodant</w:t>
      </w:r>
      <w:r>
        <w:rPr>
          <w:color w:val="000000"/>
          <w:szCs w:val="24"/>
          <w:lang w:eastAsia="lt-LT"/>
        </w:rPr>
        <w:t>is medžioklės lapą.</w:t>
      </w:r>
    </w:p>
    <w:p w:rsidR="00097358" w:rsidRDefault="00AF3C7F">
      <w:pPr>
        <w:suppressAutoHyphens/>
        <w:ind w:firstLine="567"/>
        <w:jc w:val="both"/>
        <w:rPr>
          <w:rFonts w:ascii="Arial" w:eastAsia="MS Mincho" w:hAnsi="Arial"/>
          <w:i/>
          <w:iCs/>
          <w:sz w:val="20"/>
          <w:lang w:eastAsia="lt-LT"/>
        </w:rPr>
      </w:pPr>
      <w:r>
        <w:rPr>
          <w:color w:val="000000"/>
          <w:szCs w:val="24"/>
          <w:lang w:eastAsia="lt-LT"/>
        </w:rPr>
        <w:t>Popierinis m</w:t>
      </w:r>
      <w:r>
        <w:rPr>
          <w:szCs w:val="24"/>
          <w:lang w:eastAsia="lt-LT"/>
        </w:rPr>
        <w:t>edžioklės lapas pildomas tvarkingai ir aiškiai. Jei padaroma klaida, klaidingas įrašas perbraukiamas tiesia horizontalia linija, šalia parašoma teisingai, taisymo data, pasirašoma. Jeigu taisomas įrašas apie sumedžiotą gyvūn</w:t>
      </w:r>
      <w:r>
        <w:rPr>
          <w:szCs w:val="24"/>
          <w:lang w:eastAsia="lt-LT"/>
        </w:rPr>
        <w:t>ą, medžioklės vadovas nedelsdamas, prieš taisydamas, telefonu +370 5 273 2995 informuoja AAD Pranešimų priėmimo tarnybą, kuri šią informaciją vertina ir priima sprendimą dėl informacijos patikrinimo, informaciją perduoda toje teritorijoje gyvūnijos ištekli</w:t>
      </w:r>
      <w:r>
        <w:rPr>
          <w:szCs w:val="24"/>
          <w:lang w:eastAsia="lt-LT"/>
        </w:rPr>
        <w:t>ų naudojimo kontrolę vykdančiam AAD pareigūnui, o jo nedarbo metu – AAD būdraujančiam pareigūnui.“</w:t>
      </w:r>
    </w:p>
    <w:p w:rsidR="00097358" w:rsidRDefault="00AF3C7F">
      <w:pPr>
        <w:suppressAutoHyphens/>
        <w:ind w:firstLine="555"/>
        <w:rPr>
          <w:color w:val="000000"/>
          <w:szCs w:val="24"/>
          <w:lang w:eastAsia="lt-LT"/>
        </w:rPr>
      </w:pPr>
      <w:r>
        <w:rPr>
          <w:color w:val="000000"/>
          <w:szCs w:val="24"/>
          <w:lang w:eastAsia="en-GB"/>
        </w:rPr>
        <w:t>1.23</w:t>
      </w:r>
      <w:r>
        <w:rPr>
          <w:color w:val="000000"/>
          <w:szCs w:val="24"/>
          <w:lang w:eastAsia="en-GB"/>
        </w:rPr>
        <w:t>. Pakeičiu 21 punktą ir jį išdėstau taip:</w:t>
      </w:r>
      <w:r>
        <w:rPr>
          <w:color w:val="000000"/>
          <w:szCs w:val="24"/>
          <w:lang w:eastAsia="lt-LT"/>
        </w:rPr>
        <w:t xml:space="preserve"> </w:t>
      </w:r>
    </w:p>
    <w:p w:rsidR="00097358" w:rsidRDefault="00AF3C7F">
      <w:pPr>
        <w:suppressAutoHyphens/>
        <w:ind w:firstLine="555"/>
        <w:jc w:val="both"/>
        <w:textAlignment w:val="baseline"/>
        <w:rPr>
          <w:rFonts w:ascii="Arial" w:eastAsia="MS Mincho" w:hAnsi="Arial"/>
          <w:i/>
          <w:iCs/>
          <w:sz w:val="20"/>
          <w:lang w:eastAsia="lt-LT"/>
        </w:rPr>
      </w:pPr>
      <w:r>
        <w:rPr>
          <w:color w:val="000000"/>
          <w:szCs w:val="24"/>
          <w:lang w:eastAsia="en-GB"/>
        </w:rPr>
        <w:t>„</w:t>
      </w:r>
      <w:r>
        <w:rPr>
          <w:color w:val="000000"/>
          <w:szCs w:val="24"/>
          <w:lang w:eastAsia="en-GB"/>
        </w:rPr>
        <w:t>21</w:t>
      </w:r>
      <w:r>
        <w:rPr>
          <w:color w:val="000000"/>
          <w:szCs w:val="24"/>
          <w:lang w:eastAsia="en-GB"/>
        </w:rPr>
        <w:t>. Prieš pradedant medžioti, medžioklės vadovas popieriniame medžioklės lape turi įrašyti datą, dalyvaujančių medžiotojų (tarp jų ir savo) vardų pirmąsias raides, pavardes, medžiotojų bilietų numerius. Medžiotojai pasirašo popieriniame medžioklės lape nurod</w:t>
      </w:r>
      <w:r>
        <w:rPr>
          <w:color w:val="000000"/>
          <w:szCs w:val="24"/>
          <w:lang w:eastAsia="en-GB"/>
        </w:rPr>
        <w:t xml:space="preserve">ytoje vietoje, tuo patvirtindami, kad dalyvauja medžioklėje, turi teisę medžioti ir ji nėra panaikinta. Pildydamas popierinį medžioklės lapą, medžioklės vadovas </w:t>
      </w:r>
      <w:r>
        <w:rPr>
          <w:szCs w:val="24"/>
          <w:lang w:eastAsia="en-GB"/>
        </w:rPr>
        <w:t xml:space="preserve">gali nurodyti </w:t>
      </w:r>
      <w:r>
        <w:rPr>
          <w:color w:val="000000"/>
          <w:szCs w:val="24"/>
          <w:lang w:eastAsia="en-GB"/>
        </w:rPr>
        <w:t>tikslų medžioklės pradžios ir pabaigos laiką. Prieš pradedant sumedžioto gyvūno d</w:t>
      </w:r>
      <w:r>
        <w:rPr>
          <w:color w:val="000000"/>
          <w:szCs w:val="24"/>
          <w:lang w:eastAsia="en-GB"/>
        </w:rPr>
        <w:t xml:space="preserve">orojimą arba prieš išvykstant iš medžioklės plotų vieneto, kuriame buvo medžiojama, medžioklės vadovas popieriniame medžioklės lape nurodo, kiek ir kokių medžiojamųjų gyvūnų sumedžiota. Išnaudojus popierinį medžioklės lapą, medžioklės vadovas pasirašo šio </w:t>
      </w:r>
      <w:r>
        <w:rPr>
          <w:color w:val="000000"/>
          <w:szCs w:val="24"/>
          <w:lang w:eastAsia="en-GB"/>
        </w:rPr>
        <w:t>medžioklės lapo apačioje.</w:t>
      </w:r>
      <w:r>
        <w:rPr>
          <w:lang w:eastAsia="lt-LT"/>
        </w:rPr>
        <w:t>“</w:t>
      </w:r>
    </w:p>
    <w:p w:rsidR="00097358" w:rsidRDefault="00AF3C7F">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4"/>
          <w:lang w:eastAsia="lt-LT"/>
        </w:rPr>
      </w:pPr>
      <w:r>
        <w:rPr>
          <w:color w:val="000000"/>
          <w:szCs w:val="24"/>
          <w:lang w:eastAsia="en-GB"/>
        </w:rPr>
        <w:t>1.24</w:t>
      </w:r>
      <w:r>
        <w:rPr>
          <w:color w:val="000000"/>
          <w:szCs w:val="24"/>
          <w:lang w:eastAsia="en-GB"/>
        </w:rPr>
        <w:t xml:space="preserve">. Pakeičiu 22 punktą ir jį išdėstau taip: </w:t>
      </w:r>
    </w:p>
    <w:p w:rsidR="00097358" w:rsidRDefault="00AF3C7F">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4"/>
          <w:lang w:eastAsia="lt-LT"/>
        </w:rPr>
      </w:pPr>
      <w:r>
        <w:rPr>
          <w:szCs w:val="24"/>
          <w:lang w:eastAsia="lt-LT"/>
        </w:rPr>
        <w:t>„</w:t>
      </w:r>
      <w:r>
        <w:rPr>
          <w:szCs w:val="24"/>
          <w:lang w:eastAsia="lt-LT"/>
        </w:rPr>
        <w:t>22</w:t>
      </w:r>
      <w:r>
        <w:rPr>
          <w:szCs w:val="24"/>
          <w:lang w:eastAsia="lt-LT"/>
        </w:rPr>
        <w:t>. Duomenys apie sumedžiotą laimikį privalo būti įrašomi į medžioklės lapą. Jei į medžioklės lapą neįrašyta kiek ir kokių rūšių gyvūnų sumedžiota, laikoma, kad šie gyvūna</w:t>
      </w:r>
      <w:r>
        <w:rPr>
          <w:szCs w:val="24"/>
          <w:lang w:eastAsia="lt-LT"/>
        </w:rPr>
        <w:t>i sumedžioti neteisėtai, padarant žalos aplinkai (gyvajai gamtai). Duomenų apie sumedžiotą laimikį įrašymo į medžioklės lapą reikalavimai:</w:t>
      </w:r>
    </w:p>
    <w:p w:rsidR="00097358" w:rsidRDefault="00AF3C7F">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4"/>
          <w:lang w:eastAsia="lt-LT"/>
        </w:rPr>
      </w:pPr>
      <w:r>
        <w:rPr>
          <w:szCs w:val="24"/>
          <w:lang w:eastAsia="lt-LT"/>
        </w:rPr>
        <w:t>22.1</w:t>
      </w:r>
      <w:r>
        <w:rPr>
          <w:szCs w:val="24"/>
          <w:lang w:eastAsia="lt-LT"/>
        </w:rPr>
        <w:t>. kai medžiojama tykojant arba sėlinant, kiek ir kokių medžiojamųjų gyvūnų, kurių medžioklė limituojama, sumedž</w:t>
      </w:r>
      <w:r>
        <w:rPr>
          <w:szCs w:val="24"/>
          <w:lang w:eastAsia="lt-LT"/>
        </w:rPr>
        <w:t>iota, į medžioklės lapą įrašomi prieš išgabenant šiuos gyvūnus iš sumedžiojimo vietos arba prieš pradedant juos doroti, atsižvelgiant į tai, kuris iš šių veiksmų pradedamas pirmas;</w:t>
      </w:r>
    </w:p>
    <w:p w:rsidR="00097358" w:rsidRDefault="00AF3C7F">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4"/>
          <w:lang w:eastAsia="lt-LT"/>
        </w:rPr>
      </w:pPr>
      <w:r>
        <w:rPr>
          <w:szCs w:val="24"/>
          <w:lang w:eastAsia="lt-LT"/>
        </w:rPr>
        <w:t>22.2</w:t>
      </w:r>
      <w:r>
        <w:rPr>
          <w:szCs w:val="24"/>
          <w:lang w:eastAsia="lt-LT"/>
        </w:rPr>
        <w:t>. Medžioklės taisyklių 22.1 papunktyje nenurodytais atvejais kiek i</w:t>
      </w:r>
      <w:r>
        <w:rPr>
          <w:szCs w:val="24"/>
          <w:lang w:eastAsia="lt-LT"/>
        </w:rPr>
        <w:t>r kokių medžiojamųjų gyvūnų buvo sumedžiota medžioklėje, į medžioklės lapą įrašoma prieš išvežant šiuos gyvūnus iš medžioklės plotų vieneto arba prieš pradedant juos doroti, atsižvelgiant į tai, kuris iš šių veiksmų pradedamas pirmas;</w:t>
      </w:r>
    </w:p>
    <w:p w:rsidR="00097358" w:rsidRDefault="00AF3C7F">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4"/>
          <w:lang w:eastAsia="lt-LT"/>
        </w:rPr>
      </w:pPr>
      <w:r>
        <w:rPr>
          <w:szCs w:val="24"/>
          <w:lang w:eastAsia="lt-LT"/>
        </w:rPr>
        <w:t>22.3</w:t>
      </w:r>
      <w:r>
        <w:rPr>
          <w:szCs w:val="24"/>
          <w:lang w:eastAsia="lt-LT"/>
        </w:rPr>
        <w:t>. sumedžiojus</w:t>
      </w:r>
      <w:r>
        <w:rPr>
          <w:szCs w:val="24"/>
          <w:lang w:eastAsia="lt-LT"/>
        </w:rPr>
        <w:t xml:space="preserve"> elninių žvėrių, taip pat nurodoma, kiek iš jų buvo jauniklių ar suaugusių patelių ir patinų. Sumedžiojus elninių žvėrių patinų, įrašomi jų ragų duomenys: dešiniojo ir kairiojo ragų šakų skaičius. Popierinį medžioklės lapą naudojantys medžioklės plotų naud</w:t>
      </w:r>
      <w:r>
        <w:rPr>
          <w:szCs w:val="24"/>
          <w:lang w:eastAsia="lt-LT"/>
        </w:rPr>
        <w:t>otojai šiuos duomenis apie sumedžioto elninio žvėries patino ragus nurodo medžioklės lapo antrojoje pusėje;</w:t>
      </w:r>
    </w:p>
    <w:p w:rsidR="00097358" w:rsidRDefault="00AF3C7F">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4"/>
          <w:lang w:eastAsia="lt-LT"/>
        </w:rPr>
      </w:pPr>
      <w:r>
        <w:rPr>
          <w:szCs w:val="24"/>
          <w:lang w:eastAsia="lt-LT"/>
        </w:rPr>
        <w:t>22.4</w:t>
      </w:r>
      <w:r>
        <w:rPr>
          <w:szCs w:val="24"/>
          <w:lang w:eastAsia="lt-LT"/>
        </w:rPr>
        <w:t>. sumedžiojus šerną, nurodoma lytis ir papildomi duomenys apie jų amžių (pirmametis, antrametis, vyresnis nei antrametis). Popierinį medžiok</w:t>
      </w:r>
      <w:r>
        <w:rPr>
          <w:szCs w:val="24"/>
          <w:lang w:eastAsia="lt-LT"/>
        </w:rPr>
        <w:t>lės lapą naudojantys medžioklės plotų naudotojai šiuos duomenis apie sumedžiotą šerną nurodo medžioklės lapo antrojoje pusėje.“</w:t>
      </w:r>
    </w:p>
    <w:p w:rsidR="00097358" w:rsidRDefault="00AF3C7F">
      <w:pPr>
        <w:suppressAutoHyphens/>
        <w:ind w:firstLine="567"/>
        <w:rPr>
          <w:lang w:eastAsia="lt-LT"/>
        </w:rPr>
      </w:pPr>
      <w:r>
        <w:rPr>
          <w:color w:val="000000"/>
          <w:szCs w:val="24"/>
          <w:lang w:eastAsia="en-GB"/>
        </w:rPr>
        <w:t>1.25</w:t>
      </w:r>
      <w:r>
        <w:rPr>
          <w:color w:val="000000"/>
          <w:szCs w:val="24"/>
          <w:lang w:eastAsia="en-GB"/>
        </w:rPr>
        <w:t>. Pakeičiu 23 punktą ir jį išdėstau taip:</w:t>
      </w:r>
    </w:p>
    <w:p w:rsidR="00097358" w:rsidRDefault="00AF3C7F">
      <w:pPr>
        <w:suppressAutoHyphens/>
        <w:ind w:firstLine="567"/>
        <w:jc w:val="both"/>
        <w:rPr>
          <w:lang w:eastAsia="lt-LT"/>
        </w:rPr>
      </w:pPr>
      <w:r>
        <w:rPr>
          <w:lang w:eastAsia="lt-LT"/>
        </w:rPr>
        <w:t>„</w:t>
      </w:r>
      <w:r>
        <w:rPr>
          <w:lang w:eastAsia="lt-LT"/>
        </w:rPr>
        <w:t>23</w:t>
      </w:r>
      <w:r>
        <w:rPr>
          <w:lang w:eastAsia="lt-LT"/>
        </w:rPr>
        <w:t xml:space="preserve">. </w:t>
      </w:r>
      <w:r>
        <w:rPr>
          <w:szCs w:val="24"/>
          <w:lang w:eastAsia="lt-LT"/>
        </w:rPr>
        <w:t>Už teisingą popierinio medžioklės lapo užpildymą pagal Medžioklės</w:t>
      </w:r>
      <w:r>
        <w:rPr>
          <w:szCs w:val="24"/>
          <w:lang w:eastAsia="lt-LT"/>
        </w:rPr>
        <w:t xml:space="preserve"> taisyklių 21 ir 22 punktų reikalavimus atsako medžioklės vadovas arba individualiai medžiojantis medžiotojas. Jei pildomas popierinis medžioklės lapas, medžiotojas privalo informuoti medžioklės vadovą apie sumedžiotą ar sužeistą medžiojamąjį gyvūną. Pilda</w:t>
      </w:r>
      <w:r>
        <w:rPr>
          <w:szCs w:val="24"/>
          <w:lang w:eastAsia="lt-LT"/>
        </w:rPr>
        <w:t>nt elektroninį medžioklės lapą, už duomenų apie sumedžiotą laimikį įrašymą į elektroninį medžioklės lapą pagal Medžioklės taisyklių 22 punkto reikalavimus atsako juos sumedžiojęs medžiotojas, jis privalo informuoti medžioklės vadovą ir apie sužeistą medžio</w:t>
      </w:r>
      <w:r>
        <w:rPr>
          <w:szCs w:val="24"/>
          <w:lang w:eastAsia="lt-LT"/>
        </w:rPr>
        <w:t>jamąjį gyvūną.</w:t>
      </w:r>
      <w:r>
        <w:rPr>
          <w:lang w:eastAsia="lt-LT"/>
        </w:rPr>
        <w:t>“</w:t>
      </w:r>
    </w:p>
    <w:p w:rsidR="00097358" w:rsidRDefault="00AF3C7F">
      <w:pPr>
        <w:suppressAutoHyphens/>
        <w:ind w:firstLine="567"/>
        <w:jc w:val="both"/>
        <w:rPr>
          <w:lang w:eastAsia="lt-LT"/>
        </w:rPr>
      </w:pPr>
      <w:r>
        <w:rPr>
          <w:lang w:eastAsia="lt-LT"/>
        </w:rPr>
        <w:t>1.26</w:t>
      </w:r>
      <w:r>
        <w:rPr>
          <w:lang w:eastAsia="lt-LT"/>
        </w:rPr>
        <w:t>. Papildau 23</w:t>
      </w:r>
      <w:r>
        <w:rPr>
          <w:vertAlign w:val="superscript"/>
          <w:lang w:eastAsia="lt-LT"/>
        </w:rPr>
        <w:t>1</w:t>
      </w:r>
      <w:r>
        <w:rPr>
          <w:lang w:eastAsia="lt-LT"/>
        </w:rPr>
        <w:t xml:space="preserve"> punktu:</w:t>
      </w:r>
    </w:p>
    <w:p w:rsidR="00097358" w:rsidRDefault="00AF3C7F">
      <w:pPr>
        <w:suppressAutoHyphens/>
        <w:ind w:firstLine="567"/>
        <w:jc w:val="both"/>
        <w:rPr>
          <w:rFonts w:ascii="Arial" w:eastAsia="MS Mincho" w:hAnsi="Arial"/>
          <w:i/>
          <w:iCs/>
          <w:sz w:val="20"/>
          <w:lang w:eastAsia="lt-LT"/>
        </w:rPr>
      </w:pPr>
      <w:r>
        <w:rPr>
          <w:lang w:eastAsia="lt-LT"/>
        </w:rPr>
        <w:t>„</w:t>
      </w:r>
      <w:r>
        <w:rPr>
          <w:lang w:eastAsia="lt-LT"/>
        </w:rPr>
        <w:t>23</w:t>
      </w:r>
      <w:r>
        <w:rPr>
          <w:vertAlign w:val="superscript"/>
          <w:lang w:eastAsia="lt-LT"/>
        </w:rPr>
        <w:t>1</w:t>
      </w:r>
      <w:r>
        <w:rPr>
          <w:lang w:eastAsia="lt-LT"/>
        </w:rPr>
        <w:t xml:space="preserve">. Jeigu medžiotojas duomenis apie sumedžiotą laimikį į elektroninį medžioklės lapą teikia naudodamasis Biologinės įvairovės informacinės sistemos Medžioklės modulio interaktyvaus balso atsakiklio </w:t>
      </w:r>
      <w:r>
        <w:rPr>
          <w:lang w:eastAsia="lt-LT"/>
        </w:rPr>
        <w:t>funkcionalumu ir stebimas ilgiau kaip 30 minučių trunkantis interaktyvaus balso atsakiklio funkcijos sutrikimas, neleidžiantis pateikti duomenų apie sumedžiotą laimikį, medžiotojas laimikio duomenis, nurodytus Medžioklės taisyklių 22 punkte ir įrašytinus į</w:t>
      </w:r>
      <w:r>
        <w:rPr>
          <w:lang w:eastAsia="lt-LT"/>
        </w:rPr>
        <w:t xml:space="preserve"> elektroninį medžioklės lapą, praneša telefonu +370 5 273 2995 AAD Pranešimų priėmimo tarnybai, kuri užtikrina tokių duomenų suvedimą į elektroninį medžioklės lapą.“</w:t>
      </w:r>
    </w:p>
    <w:p w:rsidR="00097358" w:rsidRDefault="00AF3C7F">
      <w:pPr>
        <w:suppressAutoHyphens/>
        <w:ind w:firstLine="567"/>
        <w:jc w:val="both"/>
        <w:rPr>
          <w:lang w:eastAsia="lt-LT"/>
        </w:rPr>
      </w:pPr>
      <w:r>
        <w:rPr>
          <w:color w:val="000000"/>
          <w:szCs w:val="24"/>
          <w:lang w:eastAsia="en-GB"/>
        </w:rPr>
        <w:t>1.27</w:t>
      </w:r>
      <w:r>
        <w:rPr>
          <w:color w:val="000000"/>
          <w:szCs w:val="24"/>
          <w:lang w:eastAsia="en-GB"/>
        </w:rPr>
        <w:t>. Pakeičiu 24 punkto pirmąją pastraipą ir ją išdėstau taip:</w:t>
      </w:r>
    </w:p>
    <w:p w:rsidR="00097358" w:rsidRDefault="00AF3C7F">
      <w:pPr>
        <w:widowControl w:val="0"/>
        <w:suppressAutoHyphens/>
        <w:ind w:firstLine="567"/>
        <w:jc w:val="both"/>
        <w:rPr>
          <w:color w:val="000000"/>
          <w:lang w:eastAsia="lt-LT"/>
        </w:rPr>
      </w:pPr>
      <w:r>
        <w:rPr>
          <w:color w:val="000000"/>
          <w:lang w:eastAsia="lt-LT"/>
        </w:rPr>
        <w:t>„</w:t>
      </w:r>
      <w:r>
        <w:rPr>
          <w:color w:val="000000"/>
          <w:lang w:eastAsia="lt-LT"/>
        </w:rPr>
        <w:t>24</w:t>
      </w:r>
      <w:r>
        <w:rPr>
          <w:color w:val="000000"/>
          <w:lang w:eastAsia="lt-LT"/>
        </w:rPr>
        <w:t>. Kai medžiok</w:t>
      </w:r>
      <w:r>
        <w:rPr>
          <w:color w:val="000000"/>
          <w:lang w:eastAsia="lt-LT"/>
        </w:rPr>
        <w:t>lėje dalyvauja daugiau kaip vienas medžiotojas, medžioklei turi vadovauti medžioklės vadovas, kurį paskiria popierinį medžioklės lapą išduodantis arba kuriuo tampa elektroninį medžioklės lapą pildantis medžioklės plotų naudotojas (kai medžioklės plotų naud</w:t>
      </w:r>
      <w:r>
        <w:rPr>
          <w:color w:val="000000"/>
          <w:lang w:eastAsia="lt-LT"/>
        </w:rPr>
        <w:t>otojas juridinis asmuo, – juridinio asmens vadovas arba jo įgaliotas asmuo). Medžioklės vadovas privalo:“.</w:t>
      </w:r>
    </w:p>
    <w:p w:rsidR="00097358" w:rsidRDefault="00AF3C7F">
      <w:pPr>
        <w:suppressAutoHyphens/>
        <w:ind w:firstLine="567"/>
        <w:jc w:val="both"/>
        <w:rPr>
          <w:lang w:eastAsia="lt-LT"/>
        </w:rPr>
      </w:pPr>
      <w:r>
        <w:rPr>
          <w:color w:val="000000"/>
          <w:szCs w:val="24"/>
          <w:lang w:eastAsia="en-GB"/>
        </w:rPr>
        <w:t>1.28</w:t>
      </w:r>
      <w:r>
        <w:rPr>
          <w:color w:val="000000"/>
          <w:szCs w:val="24"/>
          <w:lang w:eastAsia="en-GB"/>
        </w:rPr>
        <w:t>. Pakeičiu 24.1 papunktį ir jį išdėstau taip:</w:t>
      </w:r>
    </w:p>
    <w:p w:rsidR="00097358" w:rsidRDefault="00AF3C7F">
      <w:pPr>
        <w:suppressAutoHyphens/>
        <w:ind w:firstLine="567"/>
        <w:jc w:val="both"/>
        <w:rPr>
          <w:color w:val="000000"/>
          <w:lang w:eastAsia="lt-LT"/>
        </w:rPr>
      </w:pPr>
      <w:r>
        <w:rPr>
          <w:lang w:eastAsia="lt-LT"/>
        </w:rPr>
        <w:t>„</w:t>
      </w:r>
      <w:r>
        <w:rPr>
          <w:lang w:eastAsia="lt-LT"/>
        </w:rPr>
        <w:t>24.1</w:t>
      </w:r>
      <w:r>
        <w:rPr>
          <w:lang w:eastAsia="lt-LT"/>
        </w:rPr>
        <w:t>. turėti jam išduotą galiojantį popierinį medžioklės lapą ir užpildyti jį Medžioklės</w:t>
      </w:r>
      <w:r>
        <w:rPr>
          <w:lang w:eastAsia="lt-LT"/>
        </w:rPr>
        <w:t xml:space="preserve"> taisyklių nustatyta tvarka arba naudodamasis elektroninėmis priemonėmis būti užsiregistravęs elektroniniame medžioklės lape pats ir įsitikinęs, kad kiti jo vadovaujamos medžioklės dalyviai užsiregistravo elektroniniame medžioklės lape ir patvirtino savo d</w:t>
      </w:r>
      <w:r>
        <w:rPr>
          <w:lang w:eastAsia="lt-LT"/>
        </w:rPr>
        <w:t>alyvavimą medžioklėje;“.</w:t>
      </w:r>
    </w:p>
    <w:p w:rsidR="00097358" w:rsidRDefault="00AF3C7F">
      <w:pPr>
        <w:suppressAutoHyphens/>
        <w:ind w:firstLine="567"/>
        <w:jc w:val="both"/>
        <w:rPr>
          <w:color w:val="000000"/>
          <w:lang w:eastAsia="lt-LT"/>
        </w:rPr>
      </w:pPr>
      <w:r>
        <w:rPr>
          <w:color w:val="000000"/>
          <w:szCs w:val="24"/>
          <w:lang w:eastAsia="en-GB"/>
        </w:rPr>
        <w:t>1.29</w:t>
      </w:r>
      <w:r>
        <w:rPr>
          <w:color w:val="000000"/>
          <w:szCs w:val="24"/>
          <w:lang w:eastAsia="en-GB"/>
        </w:rPr>
        <w:t>. Pakeičiu 24.15 papunktį ir jį išdėstau taip:</w:t>
      </w:r>
    </w:p>
    <w:p w:rsidR="00097358" w:rsidRDefault="00AF3C7F">
      <w:pPr>
        <w:suppressAutoHyphens/>
        <w:ind w:firstLine="567"/>
        <w:jc w:val="both"/>
        <w:rPr>
          <w:rFonts w:ascii="Arial" w:eastAsia="MS Mincho" w:hAnsi="Arial"/>
          <w:i/>
          <w:iCs/>
          <w:sz w:val="20"/>
          <w:lang w:eastAsia="lt-LT"/>
        </w:rPr>
      </w:pPr>
      <w:r>
        <w:rPr>
          <w:color w:val="000000"/>
          <w:lang w:eastAsia="lt-LT"/>
        </w:rPr>
        <w:t>„</w:t>
      </w:r>
      <w:r>
        <w:rPr>
          <w:color w:val="000000"/>
          <w:lang w:eastAsia="lt-LT"/>
        </w:rPr>
        <w:t>24.15</w:t>
      </w:r>
      <w:r>
        <w:rPr>
          <w:color w:val="000000"/>
          <w:lang w:eastAsia="lt-LT"/>
        </w:rPr>
        <w:t>. organizuoti medžioklės metu sužeistų gyvūnų paiešką. Kai sužeisto gyvūno paieška tęsiama už ribų medžioklės plotų vieneto, kuriame buvo sužeistas gyvūnas, apie ta</w:t>
      </w:r>
      <w:r>
        <w:rPr>
          <w:color w:val="000000"/>
          <w:lang w:eastAsia="lt-LT"/>
        </w:rPr>
        <w:t>i būtina nedelsiant, prieš išeinant už šio medžioklės plotų vieneto ribų, telefonu pranešti gretimų medžioklės plotų naudotojui arba AAD, jeigu sužeisto gyvūno ieškoma teritorijoje, kurioje medžioklė uždrausta.</w:t>
      </w:r>
      <w:r>
        <w:rPr>
          <w:lang w:eastAsia="lt-LT"/>
        </w:rPr>
        <w:t>“</w:t>
      </w:r>
    </w:p>
    <w:p w:rsidR="00097358" w:rsidRDefault="00AF3C7F">
      <w:pPr>
        <w:suppressAutoHyphens/>
        <w:ind w:firstLine="567"/>
        <w:rPr>
          <w:lang w:eastAsia="lt-LT"/>
        </w:rPr>
      </w:pPr>
      <w:r>
        <w:rPr>
          <w:color w:val="000000"/>
          <w:szCs w:val="24"/>
          <w:lang w:eastAsia="en-GB"/>
        </w:rPr>
        <w:t>1.30</w:t>
      </w:r>
      <w:r>
        <w:rPr>
          <w:color w:val="000000"/>
          <w:szCs w:val="24"/>
          <w:lang w:eastAsia="en-GB"/>
        </w:rPr>
        <w:t>. Pakeičiu 25 punktą ir jį išdės</w:t>
      </w:r>
      <w:r>
        <w:rPr>
          <w:color w:val="000000"/>
          <w:szCs w:val="24"/>
          <w:lang w:eastAsia="en-GB"/>
        </w:rPr>
        <w:t>tau taip:</w:t>
      </w:r>
    </w:p>
    <w:p w:rsidR="00097358" w:rsidRDefault="00AF3C7F">
      <w:pPr>
        <w:suppressAutoHyphens/>
        <w:ind w:firstLine="567"/>
        <w:jc w:val="both"/>
        <w:rPr>
          <w:color w:val="000000"/>
          <w:lang w:eastAsia="lt-LT"/>
        </w:rPr>
      </w:pPr>
      <w:r>
        <w:rPr>
          <w:lang w:eastAsia="lt-LT"/>
        </w:rPr>
        <w:t>„</w:t>
      </w:r>
      <w:r>
        <w:rPr>
          <w:lang w:eastAsia="lt-LT"/>
        </w:rPr>
        <w:t>25</w:t>
      </w:r>
      <w:r>
        <w:rPr>
          <w:lang w:eastAsia="lt-LT"/>
        </w:rPr>
        <w:t>. Medžioklės vadovas privalo šalinti iš medžioklės medžiotojus, nevykdančius teisėtų medžioklės vadovo reikalavimų laikytis Medžioklės taisyklių ar medžioklės plotų naudotojų nustatytų papildomų reikalavimų medžioklėje, apie tai įrašydamas p</w:t>
      </w:r>
      <w:r>
        <w:rPr>
          <w:lang w:eastAsia="lt-LT"/>
        </w:rPr>
        <w:t>opierinio medžioklės lapo antrojoje pusėje ir patvirtindamas įrašą savo parašu arba naudodamasis elektroninėmis priemonėmis elektroniniame medžioklės lape pažymėdamas apie tokių medžiotojų pašalinimą iš medžioklės.“</w:t>
      </w:r>
    </w:p>
    <w:p w:rsidR="00097358" w:rsidRDefault="00AF3C7F">
      <w:pPr>
        <w:suppressAutoHyphens/>
        <w:ind w:firstLine="567"/>
        <w:rPr>
          <w:lang w:eastAsia="lt-LT"/>
        </w:rPr>
      </w:pPr>
      <w:r>
        <w:rPr>
          <w:color w:val="000000"/>
          <w:szCs w:val="24"/>
          <w:lang w:eastAsia="en-GB"/>
        </w:rPr>
        <w:t>1.31</w:t>
      </w:r>
      <w:r>
        <w:rPr>
          <w:color w:val="000000"/>
          <w:szCs w:val="24"/>
          <w:lang w:eastAsia="en-GB"/>
        </w:rPr>
        <w:t>. Pakeičiu 26 punktą ir jį i</w:t>
      </w:r>
      <w:r>
        <w:rPr>
          <w:color w:val="000000"/>
          <w:szCs w:val="24"/>
          <w:lang w:eastAsia="en-GB"/>
        </w:rPr>
        <w:t>šdėstau taip:</w:t>
      </w:r>
    </w:p>
    <w:p w:rsidR="00097358" w:rsidRDefault="00AF3C7F">
      <w:pPr>
        <w:widowControl w:val="0"/>
        <w:suppressAutoHyphens/>
        <w:ind w:firstLine="567"/>
        <w:jc w:val="both"/>
        <w:rPr>
          <w:color w:val="000000"/>
          <w:lang w:eastAsia="lt-LT"/>
        </w:rPr>
      </w:pPr>
      <w:r>
        <w:rPr>
          <w:color w:val="000000"/>
          <w:lang w:eastAsia="lt-LT"/>
        </w:rPr>
        <w:t>„</w:t>
      </w:r>
      <w:r>
        <w:rPr>
          <w:color w:val="000000"/>
          <w:lang w:eastAsia="lt-LT"/>
        </w:rPr>
        <w:t>26</w:t>
      </w:r>
      <w:r>
        <w:rPr>
          <w:color w:val="000000"/>
          <w:lang w:eastAsia="lt-LT"/>
        </w:rPr>
        <w:t xml:space="preserve">. Medžioklės vadovas turi teisę įgalioti kitą </w:t>
      </w:r>
      <w:r>
        <w:rPr>
          <w:lang w:eastAsia="lt-LT"/>
        </w:rPr>
        <w:t>medžioklėje dalyvaujantį medžiotoją</w:t>
      </w:r>
      <w:r>
        <w:rPr>
          <w:color w:val="000000"/>
          <w:lang w:eastAsia="lt-LT"/>
        </w:rPr>
        <w:t xml:space="preserve"> vadovauti prasidėjusiai medžioklei, jeigu medžioklėje paaiškėja, kad medžioklės vadovas dėl nenumatytų aplinkybių nebegali t vadovauti medžioklei tą dieną.</w:t>
      </w:r>
      <w:r>
        <w:rPr>
          <w:color w:val="000000"/>
          <w:lang w:eastAsia="lt-LT"/>
        </w:rPr>
        <w:t xml:space="preserve"> Medžioklės vadovas įrašo apie tai popierinio medžioklės lapo pirmoje pusėje, patvirtina įrašą savo parašu ir perduoda popierinį medžioklės lapą naujajam vadovui </w:t>
      </w:r>
      <w:r>
        <w:rPr>
          <w:lang w:eastAsia="lt-LT"/>
        </w:rPr>
        <w:t xml:space="preserve">arba naudodamasis elektroninėmis priemonėmis elektroniniame medžioklės lape medžioklės vadovu </w:t>
      </w:r>
      <w:r>
        <w:rPr>
          <w:lang w:eastAsia="lt-LT"/>
        </w:rPr>
        <w:t>paskiria kitą medžioklėje dalyvaujantį medžiotoją, kuris medžioklės vadovo vaidmens perėmimą taip pat patvirtina elektroninėmis priemonėmis elektroniniame medžioklės lape</w:t>
      </w:r>
      <w:r>
        <w:rPr>
          <w:color w:val="000000"/>
          <w:lang w:eastAsia="lt-LT"/>
        </w:rPr>
        <w:t>.“</w:t>
      </w:r>
    </w:p>
    <w:p w:rsidR="00097358" w:rsidRDefault="00AF3C7F">
      <w:pPr>
        <w:suppressAutoHyphens/>
        <w:ind w:firstLine="567"/>
        <w:rPr>
          <w:lang w:eastAsia="lt-LT"/>
        </w:rPr>
      </w:pPr>
      <w:r>
        <w:rPr>
          <w:color w:val="000000"/>
          <w:szCs w:val="24"/>
          <w:lang w:eastAsia="en-GB"/>
        </w:rPr>
        <w:t>1.32</w:t>
      </w:r>
      <w:r>
        <w:rPr>
          <w:color w:val="000000"/>
          <w:szCs w:val="24"/>
          <w:lang w:eastAsia="en-GB"/>
        </w:rPr>
        <w:t>. Pakeičiu 28 punkto pirmąją pastraipą ir ją išdėstau taip:</w:t>
      </w:r>
    </w:p>
    <w:p w:rsidR="00097358" w:rsidRDefault="00AF3C7F">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4"/>
          <w:lang w:eastAsia="lt-LT"/>
        </w:rPr>
      </w:pPr>
      <w:r>
        <w:rPr>
          <w:lang w:eastAsia="lt-LT"/>
        </w:rPr>
        <w:t>„</w:t>
      </w:r>
      <w:r>
        <w:rPr>
          <w:lang w:eastAsia="lt-LT"/>
        </w:rPr>
        <w:t>28</w:t>
      </w:r>
      <w:r>
        <w:rPr>
          <w:lang w:eastAsia="lt-LT"/>
        </w:rPr>
        <w:t xml:space="preserve">. </w:t>
      </w:r>
      <w:r>
        <w:rPr>
          <w:szCs w:val="24"/>
          <w:lang w:eastAsia="lt-LT"/>
        </w:rPr>
        <w:t>Medž</w:t>
      </w:r>
      <w:r>
        <w:rPr>
          <w:szCs w:val="24"/>
          <w:lang w:eastAsia="lt-LT"/>
        </w:rPr>
        <w:t>iojamieji gyvūnai, kurių medžioklė yra limituojama: briedis ir vilkas. Limituojamų gyvūnų ir elninių gyvūnų medžiojimo papildomos sąlygos:“.</w:t>
      </w:r>
    </w:p>
    <w:p w:rsidR="00097358" w:rsidRDefault="00AF3C7F">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4"/>
          <w:lang w:eastAsia="lt-LT"/>
        </w:rPr>
      </w:pPr>
      <w:r>
        <w:rPr>
          <w:szCs w:val="24"/>
          <w:lang w:eastAsia="lt-LT"/>
        </w:rPr>
        <w:t>1.33</w:t>
      </w:r>
      <w:r>
        <w:rPr>
          <w:szCs w:val="24"/>
          <w:lang w:eastAsia="lt-LT"/>
        </w:rPr>
        <w:t>. Pakeičiu 28.1 papunktį ir jį išdėstau taip:</w:t>
      </w:r>
    </w:p>
    <w:p w:rsidR="00097358" w:rsidRDefault="00AF3C7F">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4"/>
          <w:lang w:eastAsia="lt-LT"/>
        </w:rPr>
      </w:pPr>
      <w:r>
        <w:rPr>
          <w:szCs w:val="24"/>
          <w:lang w:eastAsia="lt-LT"/>
        </w:rPr>
        <w:t>„</w:t>
      </w:r>
      <w:r>
        <w:rPr>
          <w:szCs w:val="24"/>
          <w:lang w:eastAsia="lt-LT"/>
        </w:rPr>
        <w:t>28.1</w:t>
      </w:r>
      <w:r>
        <w:rPr>
          <w:szCs w:val="24"/>
          <w:lang w:eastAsia="lt-LT"/>
        </w:rPr>
        <w:t>. limitas briedžio patinui sumedžioti gali būti pa</w:t>
      </w:r>
      <w:r>
        <w:rPr>
          <w:szCs w:val="24"/>
          <w:lang w:eastAsia="lt-LT"/>
        </w:rPr>
        <w:t>naudotas sumedžioti briedžio jauniklį iki vienerių metų. Panaudojus limitą briedžio patinui sumedžioti ir sumedžiojus briedžio jauniklį iki vienerių metų, apie tai pažymima medžioklės lape.“</w:t>
      </w:r>
    </w:p>
    <w:p w:rsidR="00097358" w:rsidRDefault="00AF3C7F">
      <w:pPr>
        <w:widowControl w:val="0"/>
        <w:suppressAutoHyphens/>
        <w:ind w:firstLine="567"/>
        <w:jc w:val="both"/>
        <w:rPr>
          <w:szCs w:val="24"/>
          <w:lang w:eastAsia="lt-LT"/>
        </w:rPr>
      </w:pPr>
      <w:r>
        <w:rPr>
          <w:szCs w:val="24"/>
          <w:lang w:eastAsia="lt-LT"/>
        </w:rPr>
        <w:t>1.34</w:t>
      </w:r>
      <w:r>
        <w:rPr>
          <w:szCs w:val="24"/>
          <w:lang w:eastAsia="lt-LT"/>
        </w:rPr>
        <w:t>. Pakeičiu 28.2 papunktį ir jį išdėstau taip:</w:t>
      </w:r>
    </w:p>
    <w:p w:rsidR="00097358" w:rsidRDefault="00AF3C7F">
      <w:pPr>
        <w:widowControl w:val="0"/>
        <w:suppressAutoHyphens/>
        <w:ind w:firstLine="567"/>
        <w:jc w:val="both"/>
        <w:rPr>
          <w:szCs w:val="24"/>
          <w:lang w:eastAsia="lt-LT"/>
        </w:rPr>
      </w:pPr>
      <w:r>
        <w:rPr>
          <w:szCs w:val="24"/>
          <w:lang w:eastAsia="lt-LT"/>
        </w:rPr>
        <w:t>„</w:t>
      </w:r>
      <w:r>
        <w:rPr>
          <w:szCs w:val="24"/>
          <w:lang w:eastAsia="lt-LT"/>
        </w:rPr>
        <w:t>28.2</w:t>
      </w:r>
      <w:r>
        <w:rPr>
          <w:szCs w:val="24"/>
          <w:lang w:eastAsia="lt-LT"/>
        </w:rPr>
        <w:t>. kai medžioklėje varant vieno varymo metu, medžiojant su vėliavėlėmis arba medžioklėje tykojant, kurioje dalyvauja daugiau kaip vienas medžiotojas, sumedžiojama daugiau medžiojamųjų gyvūnų, kurių medžioklė yra limituojama, nei yra limito šiems gyvūnams su</w:t>
      </w:r>
      <w:r>
        <w:rPr>
          <w:szCs w:val="24"/>
          <w:lang w:eastAsia="lt-LT"/>
        </w:rPr>
        <w:t>medžioti likutis, popieriniame medžioklės lape nedelsiant (medžioklėje varant – pasibaigus varymui) įrašomas atitinkamas įrašas apie šį atvejį ir surašomas nustatytos formos aktas (1 priedas), kuris ne vėliau kaip artimiausią darbo dieną pateikiamas AAD el</w:t>
      </w:r>
      <w:r>
        <w:rPr>
          <w:szCs w:val="24"/>
          <w:lang w:eastAsia="lt-LT"/>
        </w:rPr>
        <w:t>ektroniniu paštu. Naudojant elektroninį medžioklės lapą apie šį atvejį nedelsiant (medžioklėje varant − pasibaigus varymui) įrašoma elektroniniame medžioklės lape.“</w:t>
      </w:r>
    </w:p>
    <w:p w:rsidR="00097358" w:rsidRDefault="00AF3C7F">
      <w:pPr>
        <w:widowControl w:val="0"/>
        <w:suppressAutoHyphens/>
        <w:ind w:firstLine="567"/>
        <w:jc w:val="both"/>
        <w:rPr>
          <w:szCs w:val="24"/>
          <w:lang w:eastAsia="lt-LT"/>
        </w:rPr>
      </w:pPr>
      <w:r>
        <w:rPr>
          <w:szCs w:val="24"/>
          <w:lang w:eastAsia="lt-LT"/>
        </w:rPr>
        <w:t>1.35</w:t>
      </w:r>
      <w:r>
        <w:rPr>
          <w:szCs w:val="24"/>
          <w:lang w:eastAsia="lt-LT"/>
        </w:rPr>
        <w:t>. Pakeičiu 28.3 papunktį ir jį išdėstau taip:</w:t>
      </w:r>
    </w:p>
    <w:p w:rsidR="00097358" w:rsidRDefault="00AF3C7F">
      <w:pPr>
        <w:widowControl w:val="0"/>
        <w:suppressAutoHyphens/>
        <w:ind w:firstLine="567"/>
        <w:jc w:val="both"/>
        <w:rPr>
          <w:szCs w:val="24"/>
          <w:highlight w:val="yellow"/>
          <w:lang w:eastAsia="lt-LT"/>
        </w:rPr>
      </w:pPr>
      <w:r>
        <w:rPr>
          <w:szCs w:val="24"/>
          <w:lang w:eastAsia="lt-LT"/>
        </w:rPr>
        <w:t>„</w:t>
      </w:r>
      <w:r>
        <w:rPr>
          <w:szCs w:val="24"/>
          <w:lang w:eastAsia="lt-LT"/>
        </w:rPr>
        <w:t>28.3</w:t>
      </w:r>
      <w:r>
        <w:rPr>
          <w:szCs w:val="24"/>
          <w:lang w:eastAsia="lt-LT"/>
        </w:rPr>
        <w:t xml:space="preserve">. kai teisėtai medžiojant </w:t>
      </w:r>
      <w:r>
        <w:rPr>
          <w:szCs w:val="24"/>
          <w:lang w:eastAsia="lt-LT"/>
        </w:rPr>
        <w:t>stirnų ar briedžių pateles ir jauniklius sumedžiojamas ragus numetęs stirnos ar briedžio patinas arba medžiojant briedžio jauniklius sumedžiojamas gumbaragis patinas arba antrametė briedžio patelė, arba sumedžiojamas sužeistas, sužalotas ar akivaizdžiai se</w:t>
      </w:r>
      <w:r>
        <w:rPr>
          <w:szCs w:val="24"/>
          <w:lang w:eastAsia="lt-LT"/>
        </w:rPr>
        <w:t>rgantis medžiojamasis gyvūnas, kuriam nustatytas jo medžiojimo terminas, tačiau sumedžiojimo limitas išnaudotas, popieriniame medžioklės lape nedelsiant (medžioklėje varant − pasibaigus varymui) įrašomas atitinkamas įrašas apie šį atvejį ir surašomas nusta</w:t>
      </w:r>
      <w:r>
        <w:rPr>
          <w:szCs w:val="24"/>
          <w:lang w:eastAsia="lt-LT"/>
        </w:rPr>
        <w:t>tytos formos aktas (2 priedas), kuris ne vėliau kaip artimiausią darbo dieną pateikiamas AAD elektroniniu paštu. Naudojant elektroninį medžioklės lapą, apie šį atvejį nedelsiant (medžioklėje varant − pasibaigus varymui) įrašoma elektroniniame medžioklės la</w:t>
      </w:r>
      <w:r>
        <w:rPr>
          <w:szCs w:val="24"/>
          <w:lang w:eastAsia="lt-LT"/>
        </w:rPr>
        <w:t>pe;“.</w:t>
      </w:r>
    </w:p>
    <w:p w:rsidR="00097358" w:rsidRDefault="00AF3C7F">
      <w:pPr>
        <w:suppressAutoHyphens/>
        <w:ind w:firstLine="567"/>
        <w:jc w:val="both"/>
        <w:rPr>
          <w:szCs w:val="24"/>
          <w:lang w:eastAsia="lt-LT"/>
        </w:rPr>
      </w:pPr>
      <w:r>
        <w:rPr>
          <w:szCs w:val="24"/>
          <w:lang w:eastAsia="lt-LT"/>
        </w:rPr>
        <w:t>1.36</w:t>
      </w:r>
      <w:r>
        <w:rPr>
          <w:szCs w:val="24"/>
          <w:lang w:eastAsia="lt-LT"/>
        </w:rPr>
        <w:t>. Pakeičiu 28.4 papunktį ir jį išdėstau taip:</w:t>
      </w:r>
    </w:p>
    <w:p w:rsidR="00097358" w:rsidRDefault="00AF3C7F">
      <w:pPr>
        <w:suppressAutoHyphens/>
        <w:ind w:firstLine="567"/>
        <w:jc w:val="both"/>
        <w:rPr>
          <w:lang w:eastAsia="lt-LT"/>
        </w:rPr>
      </w:pPr>
      <w:r>
        <w:rPr>
          <w:szCs w:val="24"/>
          <w:lang w:eastAsia="lt-LT"/>
        </w:rPr>
        <w:t>„</w:t>
      </w:r>
      <w:r>
        <w:rPr>
          <w:szCs w:val="24"/>
          <w:lang w:eastAsia="lt-LT"/>
        </w:rPr>
        <w:t>28.4</w:t>
      </w:r>
      <w:r>
        <w:rPr>
          <w:szCs w:val="24"/>
          <w:lang w:eastAsia="lt-LT"/>
        </w:rPr>
        <w:t>. medžioklės plotų naudotojai, pildantys popierinį medžioklės lapą, sumedžioję vilką, per 24 valandas pateikia Valstybinei saugomų teritorijų tarnybai prie Aplinkos ministerijos (toliau</w:t>
      </w:r>
      <w:r>
        <w:rPr>
          <w:szCs w:val="24"/>
          <w:lang w:eastAsia="lt-LT"/>
        </w:rPr>
        <w:t xml:space="preserve"> – tarnyba) informaciją elektronine forma, prieiga prie kurios skelbiama tarnybos Biologinės įvairovės informacinės sistemos Biomon modulio skiltyje „Žvėrių apskaitos žemėlapiai“, rubrikoje „Sumedžioti vilkai“ šią informaciją: vilko sumedžiojimo data ir vi</w:t>
      </w:r>
      <w:r>
        <w:rPr>
          <w:szCs w:val="24"/>
          <w:lang w:eastAsia="lt-LT"/>
        </w:rPr>
        <w:t>eta (savivaldybės, seniūnijos pavadinimas, miško pavadinimas, sumedžiojimo vietos koordinates WGS formatu pagal Globalaus pozicionavimo (GPS) sistemą), vilką sumedžiojusio medžiotojo vardo raidė, pavardė, informacija apie sumedžiotą vilką (vilko sumedžioji</w:t>
      </w:r>
      <w:r>
        <w:rPr>
          <w:szCs w:val="24"/>
          <w:lang w:eastAsia="lt-LT"/>
        </w:rPr>
        <w:t xml:space="preserve">mo būdas, apytikslis amžius, lytis, išoriniai požymiai, kiti aiškiai matomi defektai), jei žinoma, </w:t>
      </w:r>
      <w:r>
        <w:rPr>
          <w:color w:val="FF0000"/>
          <w:szCs w:val="24"/>
          <w:lang w:eastAsia="lt-LT"/>
        </w:rPr>
        <w:t>-</w:t>
      </w:r>
      <w:r>
        <w:rPr>
          <w:szCs w:val="24"/>
          <w:lang w:eastAsia="lt-LT"/>
        </w:rPr>
        <w:t xml:space="preserve"> informacija apie vilkų grupę, iš kurios individas sumedžiotas (sumedžiotas vilkas priklausė vilkų grupei, kurioje iš viso buvo vilkų, iš jų suaugusių vilkų</w:t>
      </w:r>
      <w:r>
        <w:rPr>
          <w:szCs w:val="24"/>
          <w:lang w:eastAsia="lt-LT"/>
        </w:rPr>
        <w:t xml:space="preserve"> ir jauniklių vilkų). Medžioklės plotų naudotojai, pildantys elektroninį medžioklės lapą, minėtus duomenis apie sumedžiotą vilką pateikia elektroniniame medžioklės lape. Neatsižvelgiant, kokios formos medžioklės lapą pildo, sumedžiojęs vilką medžioklės plo</w:t>
      </w:r>
      <w:r>
        <w:rPr>
          <w:szCs w:val="24"/>
          <w:lang w:eastAsia="lt-LT"/>
        </w:rPr>
        <w:t>tų naudotojas  privalo užtikrinti, kad būtų paimti sumedžioto vilko mėginiai tolesniems sumedžioto vilko amžiaus, genetiniams ir produktyvumo tyrimams ir išsaugoti, kol juos iš sumedžiojusio asmens paims tarnybos įgaliotas atstovas. Mėginiai paimami, saugo</w:t>
      </w:r>
      <w:r>
        <w:rPr>
          <w:szCs w:val="24"/>
          <w:lang w:eastAsia="lt-LT"/>
        </w:rPr>
        <w:t>mi, minėtam atstovui perduodami pagal Medžioklės taisyklių 9 priedą</w:t>
      </w:r>
      <w:r>
        <w:rPr>
          <w:lang w:eastAsia="lt-LT"/>
        </w:rPr>
        <w:t>;“.</w:t>
      </w:r>
    </w:p>
    <w:p w:rsidR="00097358" w:rsidRDefault="00AF3C7F">
      <w:pPr>
        <w:suppressAutoHyphens/>
        <w:ind w:firstLine="567"/>
        <w:jc w:val="both"/>
        <w:rPr>
          <w:lang w:eastAsia="lt-LT"/>
        </w:rPr>
      </w:pPr>
      <w:r>
        <w:rPr>
          <w:lang w:eastAsia="lt-LT"/>
        </w:rPr>
        <w:t>1.37</w:t>
      </w:r>
      <w:r>
        <w:rPr>
          <w:lang w:eastAsia="lt-LT"/>
        </w:rPr>
        <w:t>. Pakeičiu 28.5 papunktį ir jį išdėstau taip:</w:t>
      </w:r>
    </w:p>
    <w:p w:rsidR="00097358" w:rsidRDefault="00AF3C7F">
      <w:pPr>
        <w:suppressAutoHyphens/>
        <w:ind w:firstLine="567"/>
        <w:jc w:val="both"/>
        <w:rPr>
          <w:color w:val="000000"/>
          <w:spacing w:val="-2"/>
          <w:lang w:eastAsia="lt-LT"/>
        </w:rPr>
      </w:pPr>
      <w:r>
        <w:rPr>
          <w:lang w:eastAsia="lt-LT"/>
        </w:rPr>
        <w:t>„</w:t>
      </w:r>
      <w:r>
        <w:rPr>
          <w:lang w:eastAsia="lt-LT"/>
        </w:rPr>
        <w:t>28.5</w:t>
      </w:r>
      <w:r>
        <w:rPr>
          <w:lang w:eastAsia="lt-LT"/>
        </w:rPr>
        <w:t xml:space="preserve">. medžioklės plotų naudotojai, pildantys popierinį medžioklės lapą, apie įvykius, nurodytus 28.2-28.4 papunkčiuose, </w:t>
      </w:r>
      <w:r>
        <w:rPr>
          <w:lang w:eastAsia="lt-LT"/>
        </w:rPr>
        <w:t>telefonu +370 5 273 2995 informuoja AAD. Tai jie turi padaryti prieš pradėdami sumedžioto gyvūno dorojimą arba prieš išvykdami iš medžioklės plotų vieneto, kuriame buvo medžiojama, atsižvelgiant, kuris iš šių veiksmų atliekamas pirmiau.“</w:t>
      </w:r>
    </w:p>
    <w:p w:rsidR="00097358" w:rsidRDefault="00AF3C7F">
      <w:pPr>
        <w:suppressAutoHyphens/>
        <w:ind w:firstLine="555"/>
        <w:jc w:val="both"/>
        <w:textAlignment w:val="baseline"/>
        <w:rPr>
          <w:color w:val="000000"/>
          <w:szCs w:val="24"/>
          <w:lang w:eastAsia="en-GB"/>
        </w:rPr>
      </w:pPr>
      <w:r>
        <w:rPr>
          <w:color w:val="000000"/>
          <w:szCs w:val="24"/>
          <w:lang w:eastAsia="en-GB"/>
        </w:rPr>
        <w:t>1.38</w:t>
      </w:r>
      <w:r>
        <w:rPr>
          <w:color w:val="000000"/>
          <w:szCs w:val="24"/>
          <w:lang w:eastAsia="en-GB"/>
        </w:rPr>
        <w:t>. Pake</w:t>
      </w:r>
      <w:r>
        <w:rPr>
          <w:color w:val="000000"/>
          <w:szCs w:val="24"/>
          <w:lang w:eastAsia="en-GB"/>
        </w:rPr>
        <w:t xml:space="preserve">ičiu 33 punktą ir jį išdėstau taip: </w:t>
      </w:r>
    </w:p>
    <w:p w:rsidR="00097358" w:rsidRDefault="00AF3C7F">
      <w:pPr>
        <w:suppressAutoHyphens/>
        <w:ind w:firstLine="555"/>
        <w:jc w:val="both"/>
        <w:textAlignment w:val="baseline"/>
        <w:rPr>
          <w:color w:val="000000"/>
          <w:lang w:eastAsia="lt-LT"/>
        </w:rPr>
      </w:pPr>
      <w:r>
        <w:rPr>
          <w:color w:val="000000"/>
          <w:szCs w:val="24"/>
          <w:lang w:eastAsia="en-GB"/>
        </w:rPr>
        <w:t>„</w:t>
      </w:r>
      <w:r>
        <w:rPr>
          <w:color w:val="000000"/>
          <w:szCs w:val="24"/>
          <w:lang w:eastAsia="en-GB"/>
        </w:rPr>
        <w:t>33</w:t>
      </w:r>
      <w:r>
        <w:rPr>
          <w:color w:val="000000"/>
          <w:szCs w:val="24"/>
          <w:lang w:eastAsia="en-GB"/>
        </w:rPr>
        <w:t xml:space="preserve">. Kasmet iki gegužės 1 d. medžioklės plotų naudotojai, </w:t>
      </w:r>
      <w:r>
        <w:rPr>
          <w:color w:val="000000"/>
          <w:lang w:eastAsia="lt-LT"/>
        </w:rPr>
        <w:t xml:space="preserve">naudodamiesi Biologinės įvairovės informacinės sistemos funkcionalumais, </w:t>
      </w:r>
      <w:r>
        <w:rPr>
          <w:color w:val="000000"/>
          <w:szCs w:val="24"/>
          <w:lang w:eastAsia="en-GB"/>
        </w:rPr>
        <w:t xml:space="preserve">Komisijai turi pateikti prašymą dėl sumedžiojimo limitų nustatymo ir nurodyti </w:t>
      </w:r>
      <w:r>
        <w:rPr>
          <w:lang w:eastAsia="lt-LT"/>
        </w:rPr>
        <w:t>medžiokl</w:t>
      </w:r>
      <w:r>
        <w:rPr>
          <w:lang w:eastAsia="lt-LT"/>
        </w:rPr>
        <w:t>ės plotų vienete gyvenančių medžiojamųjų gyvūnų rūšis ir preliminarų kiekvienos rūšies gyvūnų skaičių</w:t>
      </w:r>
      <w:r>
        <w:rPr>
          <w:color w:val="000000"/>
          <w:szCs w:val="24"/>
          <w:lang w:eastAsia="en-GB"/>
        </w:rPr>
        <w:t>. Kai leidimas naudoti medžiojamųjų gyvūnų išteklius medžioklės plotų vienete buvo išduotas nuo gegužės 1 d., einamojo medžioklės sezono prašymas dėl sumed</w:t>
      </w:r>
      <w:r>
        <w:rPr>
          <w:color w:val="000000"/>
          <w:szCs w:val="24"/>
          <w:lang w:eastAsia="en-GB"/>
        </w:rPr>
        <w:t>žiojimo limitų nustatymo turi būti pateikiamas Komisijai tik gavus leidimą naudoti medžiojamųjų gyvūnų išteklius medžioklės plotų vienete. Jei medžioklės plotų vienetas įsiterpia į daugiau kaip vienos savivaldybės teritoriją, prašymas dėl sumedžiojimo limi</w:t>
      </w:r>
      <w:r>
        <w:rPr>
          <w:color w:val="000000"/>
          <w:szCs w:val="24"/>
          <w:lang w:eastAsia="en-GB"/>
        </w:rPr>
        <w:t>tų nustatymo pateikiamas tos savivaldybės Komisijai, kurios teritorijoje yra didesnė konkretaus medžioklės plotų vieneto dalis.</w:t>
      </w:r>
      <w:r>
        <w:rPr>
          <w:lang w:eastAsia="lt-LT"/>
        </w:rPr>
        <w:t>“</w:t>
      </w:r>
    </w:p>
    <w:p w:rsidR="00097358" w:rsidRDefault="00AF3C7F">
      <w:pPr>
        <w:suppressAutoHyphens/>
        <w:ind w:firstLine="555"/>
        <w:jc w:val="both"/>
        <w:textAlignment w:val="baseline"/>
        <w:rPr>
          <w:color w:val="000000"/>
          <w:szCs w:val="24"/>
          <w:lang w:eastAsia="en-GB"/>
        </w:rPr>
      </w:pPr>
      <w:r>
        <w:rPr>
          <w:color w:val="000000"/>
          <w:szCs w:val="24"/>
          <w:lang w:eastAsia="en-GB"/>
        </w:rPr>
        <w:t>1.39</w:t>
      </w:r>
      <w:r>
        <w:rPr>
          <w:color w:val="000000"/>
          <w:szCs w:val="24"/>
          <w:lang w:eastAsia="en-GB"/>
        </w:rPr>
        <w:t>. Pakeičiu 35 punktą ir jį išdėstau taip:</w:t>
      </w:r>
    </w:p>
    <w:p w:rsidR="00097358" w:rsidRDefault="00AF3C7F">
      <w:pPr>
        <w:suppressAutoHyphens/>
        <w:ind w:firstLine="555"/>
        <w:jc w:val="both"/>
        <w:textAlignment w:val="baseline"/>
        <w:rPr>
          <w:color w:val="000000"/>
          <w:lang w:eastAsia="lt-LT"/>
        </w:rPr>
      </w:pPr>
      <w:r>
        <w:rPr>
          <w:color w:val="000000"/>
          <w:szCs w:val="24"/>
          <w:lang w:eastAsia="en-GB"/>
        </w:rPr>
        <w:t>„</w:t>
      </w:r>
      <w:r>
        <w:rPr>
          <w:color w:val="000000"/>
          <w:szCs w:val="24"/>
          <w:lang w:eastAsia="en-GB"/>
        </w:rPr>
        <w:t>35</w:t>
      </w:r>
      <w:r>
        <w:rPr>
          <w:color w:val="000000"/>
          <w:szCs w:val="24"/>
          <w:lang w:eastAsia="en-GB"/>
        </w:rPr>
        <w:t>. Komisija kasmet iki gegužės 31 d. priima sprendimą dėl sumedžiojim</w:t>
      </w:r>
      <w:r>
        <w:rPr>
          <w:color w:val="000000"/>
          <w:szCs w:val="24"/>
          <w:lang w:eastAsia="en-GB"/>
        </w:rPr>
        <w:t xml:space="preserve">o limitų nustatymo ir </w:t>
      </w:r>
      <w:r>
        <w:rPr>
          <w:color w:val="000000"/>
          <w:lang w:eastAsia="lt-LT"/>
        </w:rPr>
        <w:t>Biologinės įvairovės informacinėje sistemoje paskelbia sumedžiojimo limitus kiekvienam medžioklės plotų vienetui</w:t>
      </w:r>
      <w:r>
        <w:rPr>
          <w:color w:val="000000"/>
          <w:szCs w:val="24"/>
          <w:lang w:eastAsia="en-GB"/>
        </w:rPr>
        <w:t>. Priimdama sprendimą, Komisija privalo atsižvelgti į medžioklės plotų naudotojų prašymus, praėjusios medžioklės sezono su</w:t>
      </w:r>
      <w:r>
        <w:rPr>
          <w:color w:val="000000"/>
          <w:szCs w:val="24"/>
          <w:lang w:eastAsia="en-GB"/>
        </w:rPr>
        <w:t xml:space="preserve">medžiojimo duomenis, VĮ Valstybinių miškų urėdijos informaciją apie elninių žvėrių miško želdiniams, žėliniams ir kitiems medynams daromo neigiamo poveikio pokytį, jeigu Lietuvos Respublikos aplinkos ministerija nenustato specialių reikalavimų dėl atskirų </w:t>
      </w:r>
      <w:r>
        <w:rPr>
          <w:color w:val="000000"/>
          <w:szCs w:val="24"/>
          <w:lang w:eastAsia="en-GB"/>
        </w:rPr>
        <w:t xml:space="preserve">medžiojamųjų gyvūnų rūšių sumedžiojimo limitų. Komisija privalo atitinkamai sumažinti nustatytą tam tikros limituojamo medžiojamojo gyvūno rūšies sumedžiojimo limitą dėl Medžioklės taisyklių 15.3 papunktyje ir 28 punkte nurodytų atvejų. Prireikus Komisija </w:t>
      </w:r>
      <w:r>
        <w:rPr>
          <w:color w:val="000000"/>
          <w:szCs w:val="24"/>
          <w:lang w:eastAsia="en-GB"/>
        </w:rPr>
        <w:t>gali medžioklės plotų naudotojus ar VĮ Valstybinių miškų urėdijos prašyti papildomos informacijos, reikalingos sprendimui priimti.</w:t>
      </w:r>
      <w:r>
        <w:rPr>
          <w:lang w:eastAsia="lt-LT"/>
        </w:rPr>
        <w:t>“</w:t>
      </w:r>
    </w:p>
    <w:p w:rsidR="00097358" w:rsidRDefault="00AF3C7F">
      <w:pPr>
        <w:suppressAutoHyphens/>
        <w:ind w:firstLine="555"/>
        <w:jc w:val="both"/>
        <w:textAlignment w:val="baseline"/>
        <w:rPr>
          <w:color w:val="000000"/>
          <w:szCs w:val="24"/>
          <w:lang w:eastAsia="en-GB"/>
        </w:rPr>
      </w:pPr>
      <w:r>
        <w:rPr>
          <w:color w:val="000000"/>
          <w:szCs w:val="24"/>
          <w:lang w:eastAsia="en-GB"/>
        </w:rPr>
        <w:t>1.40</w:t>
      </w:r>
      <w:r>
        <w:rPr>
          <w:color w:val="000000"/>
          <w:szCs w:val="24"/>
          <w:lang w:eastAsia="en-GB"/>
        </w:rPr>
        <w:t xml:space="preserve">. Pakeičiu 39 punktą ir jį išdėstau taip: </w:t>
      </w:r>
    </w:p>
    <w:p w:rsidR="00097358" w:rsidRDefault="00AF3C7F">
      <w:pPr>
        <w:suppressAutoHyphens/>
        <w:ind w:firstLine="555"/>
        <w:jc w:val="both"/>
        <w:textAlignment w:val="baseline"/>
        <w:rPr>
          <w:lang w:eastAsia="lt-LT"/>
        </w:rPr>
      </w:pPr>
      <w:r>
        <w:rPr>
          <w:color w:val="000000"/>
          <w:szCs w:val="24"/>
          <w:lang w:eastAsia="en-GB"/>
        </w:rPr>
        <w:t>„</w:t>
      </w:r>
      <w:r>
        <w:rPr>
          <w:color w:val="000000"/>
          <w:szCs w:val="24"/>
          <w:lang w:eastAsia="zh-CN"/>
        </w:rPr>
        <w:t>39</w:t>
      </w:r>
      <w:r>
        <w:rPr>
          <w:color w:val="000000"/>
          <w:szCs w:val="24"/>
          <w:lang w:eastAsia="zh-CN"/>
        </w:rPr>
        <w:t>. Medžioklės plotų naudotojai, kurių medžioklės plotuose medžioklės sezono metu dėl labai padidėjusio limituojamų medžiojamųjų gyvūnų tankumo (kai tankumas ne mažiau kaip 2 kartus viršija Medžioklėtvarkos projektų rengimo, derinimo, teikimo tvirtinti ir tv</w:t>
      </w:r>
      <w:r>
        <w:rPr>
          <w:color w:val="000000"/>
          <w:szCs w:val="24"/>
          <w:lang w:eastAsia="zh-CN"/>
        </w:rPr>
        <w:t>irtinimo tvarkos aprašo, patvirtinto Lietuvos Respublikos aplinkos ministro 2002 m. kovo 21 d. įsakymu Nr. D1-162 „Dėl Medžioklėtvarkos projektų rengimo, derinimo, teikimo tvirtinti ir tvirtinimo tvarkos aprašo patvirtinimo“, 4 priede nurodytas didžiausias</w:t>
      </w:r>
      <w:r>
        <w:rPr>
          <w:color w:val="000000"/>
          <w:szCs w:val="24"/>
          <w:lang w:eastAsia="zh-CN"/>
        </w:rPr>
        <w:t xml:space="preserve"> leistinas elninių žvėrių tankumo orientacines normas) pasireiškia didelė žala žemės ūkio ar miško naudmenoms, taip pat medžioklės plotų naudotojai, kurių naudojamuose medžioklės plotuose nustatytą medžiojamųjų gyvūnų sumedžiojimo limitą dėl objektyvių pri</w:t>
      </w:r>
      <w:r>
        <w:rPr>
          <w:color w:val="000000"/>
          <w:szCs w:val="24"/>
          <w:lang w:eastAsia="zh-CN"/>
        </w:rPr>
        <w:t>ežasčių būtina peržiūrėti, gali iki konkrečios medžiojamųjų gyvūnų rūšies medžioklės sezono pabaigos, naudodamiesi Biologinės įvairovės informacinės sistemos funkcionalumais, kreiptis į Komisiją, kad iš patvirtinto nepaskirstyto konkrečios medžiojamųjų gyv</w:t>
      </w:r>
      <w:r>
        <w:rPr>
          <w:color w:val="000000"/>
          <w:szCs w:val="24"/>
          <w:lang w:eastAsia="zh-CN"/>
        </w:rPr>
        <w:t xml:space="preserve">ūnų rūšies sumedžiojimo limito būtų skirtas papildomas limitas šiems gyvūnams sumedžioti. Gavusi tokį kreipimąsi, Komisija iki nustatytos konkrečios medžiojamųjų gyvūnų rūšies medžioklės sezono pabaigos peržiūri medžioklės plotų naudotojams nustatytus šių </w:t>
      </w:r>
      <w:r>
        <w:rPr>
          <w:color w:val="000000"/>
          <w:szCs w:val="24"/>
          <w:lang w:eastAsia="zh-CN"/>
        </w:rPr>
        <w:t xml:space="preserve">gyvūnų sumedžiojimo limitus, kad nebūtų viršytas bendras limitas, nustatytas išskirtoje </w:t>
      </w:r>
      <w:r>
        <w:rPr>
          <w:szCs w:val="24"/>
          <w:lang w:eastAsia="zh-CN"/>
        </w:rPr>
        <w:t xml:space="preserve">elementarios </w:t>
      </w:r>
      <w:r>
        <w:rPr>
          <w:color w:val="000000"/>
          <w:szCs w:val="24"/>
          <w:lang w:eastAsia="zh-CN"/>
        </w:rPr>
        <w:t>populiacijos teritorijoje, ir naudodamasi Biologinės įvairovės informacinės sistemos funkcionalumais priima sprendimą dėl naujo sumedžiojimo limito nustaty</w:t>
      </w:r>
      <w:r>
        <w:rPr>
          <w:color w:val="000000"/>
          <w:szCs w:val="24"/>
          <w:lang w:eastAsia="zh-CN"/>
        </w:rPr>
        <w:t>mo.</w:t>
      </w:r>
      <w:r>
        <w:rPr>
          <w:lang w:eastAsia="lt-LT"/>
        </w:rPr>
        <w:t>“</w:t>
      </w:r>
    </w:p>
    <w:p w:rsidR="00097358" w:rsidRDefault="00AF3C7F">
      <w:pPr>
        <w:suppressAutoHyphens/>
        <w:ind w:firstLine="567"/>
        <w:jc w:val="both"/>
        <w:rPr>
          <w:color w:val="000000"/>
          <w:szCs w:val="24"/>
          <w:lang w:eastAsia="en-GB"/>
        </w:rPr>
      </w:pPr>
      <w:r>
        <w:rPr>
          <w:color w:val="000000"/>
          <w:szCs w:val="24"/>
          <w:lang w:eastAsia="en-GB"/>
        </w:rPr>
        <w:t>1.41</w:t>
      </w:r>
      <w:r>
        <w:rPr>
          <w:color w:val="000000"/>
          <w:szCs w:val="24"/>
          <w:lang w:eastAsia="en-GB"/>
        </w:rPr>
        <w:t>. Pakeičiu 42 punktą ir jį išdėstau taip:</w:t>
      </w:r>
    </w:p>
    <w:p w:rsidR="00097358" w:rsidRDefault="00AF3C7F">
      <w:pPr>
        <w:suppressAutoHyphens/>
        <w:ind w:firstLine="567"/>
        <w:jc w:val="both"/>
        <w:rPr>
          <w:color w:val="000000"/>
          <w:szCs w:val="24"/>
          <w:lang w:eastAsia="en-GB"/>
        </w:rPr>
      </w:pPr>
      <w:r>
        <w:rPr>
          <w:color w:val="000000"/>
          <w:szCs w:val="24"/>
          <w:lang w:eastAsia="en-GB"/>
        </w:rPr>
        <w:t>„</w:t>
      </w:r>
      <w:r>
        <w:rPr>
          <w:color w:val="000000"/>
          <w:szCs w:val="24"/>
          <w:lang w:eastAsia="en-GB"/>
        </w:rPr>
        <w:t>42</w:t>
      </w:r>
      <w:r>
        <w:rPr>
          <w:color w:val="000000"/>
          <w:szCs w:val="24"/>
          <w:lang w:eastAsia="en-GB"/>
        </w:rPr>
        <w:t xml:space="preserve">. Bendras kanopinių žvėrių, kurių medžioklė limituojama, sumedžiojimo limitas Lietuvos Respublikoje tvirtinamas aplinkos ministro įsakymu pagal Komisijų iki kiekvienų kalendorinių metų </w:t>
      </w:r>
      <w:r>
        <w:rPr>
          <w:szCs w:val="24"/>
          <w:shd w:val="clear" w:color="auto" w:fill="FFFFFF"/>
          <w:lang w:eastAsia="en-GB"/>
        </w:rPr>
        <w:t>gegužės</w:t>
      </w:r>
      <w:r>
        <w:rPr>
          <w:szCs w:val="24"/>
          <w:shd w:val="clear" w:color="auto" w:fill="FFFFFF"/>
          <w:lang w:eastAsia="en-GB"/>
        </w:rPr>
        <w:t xml:space="preserve"> 31 d. </w:t>
      </w:r>
      <w:r>
        <w:rPr>
          <w:color w:val="000000"/>
          <w:szCs w:val="24"/>
          <w:lang w:eastAsia="zh-CN"/>
        </w:rPr>
        <w:t xml:space="preserve">Biologinės įvairovės informacinėje sistemoje pateiktus atskiruose medžioklės plotų vienetuose nustatytų sumedžiojimo limitų </w:t>
      </w:r>
      <w:r>
        <w:rPr>
          <w:color w:val="000000"/>
          <w:szCs w:val="24"/>
          <w:lang w:eastAsia="en-GB"/>
        </w:rPr>
        <w:t>duomenis.</w:t>
      </w:r>
    </w:p>
    <w:p w:rsidR="00097358" w:rsidRDefault="00AF3C7F">
      <w:pPr>
        <w:suppressAutoHyphens/>
        <w:ind w:firstLine="567"/>
        <w:jc w:val="both"/>
        <w:rPr>
          <w:color w:val="000000"/>
          <w:szCs w:val="24"/>
          <w:lang w:eastAsia="en-GB"/>
        </w:rPr>
      </w:pPr>
      <w:r>
        <w:rPr>
          <w:color w:val="000000"/>
          <w:szCs w:val="24"/>
          <w:shd w:val="clear" w:color="auto" w:fill="FFFFFF"/>
          <w:lang w:eastAsia="en-GB"/>
        </w:rPr>
        <w:t>Informacija apie kiekvienam medžioklės plotų naudotojui nustatytą kanopinių žvėrių, kurių medžioklė limituojama, su</w:t>
      </w:r>
      <w:r>
        <w:rPr>
          <w:color w:val="000000"/>
          <w:szCs w:val="24"/>
          <w:shd w:val="clear" w:color="auto" w:fill="FFFFFF"/>
          <w:lang w:eastAsia="en-GB"/>
        </w:rPr>
        <w:t xml:space="preserve">medžiojimo limitą skelbiama </w:t>
      </w:r>
      <w:r>
        <w:rPr>
          <w:color w:val="000000"/>
          <w:szCs w:val="24"/>
          <w:lang w:eastAsia="zh-CN"/>
        </w:rPr>
        <w:t>Biologinės įvairovės informacinėje sistemoje, individualiose medžioklės plotų naudotojų paskyrose. Šį limitą galima pradėti naudoti, kai</w:t>
      </w:r>
      <w:r>
        <w:rPr>
          <w:color w:val="000000"/>
          <w:szCs w:val="24"/>
          <w:shd w:val="clear" w:color="auto" w:fill="FFFFFF"/>
          <w:lang w:eastAsia="en-GB"/>
        </w:rPr>
        <w:t xml:space="preserve"> įsigalioja aplinkos ministro įsakymas dėl b</w:t>
      </w:r>
      <w:r>
        <w:rPr>
          <w:color w:val="000000"/>
          <w:szCs w:val="24"/>
          <w:lang w:eastAsia="en-GB"/>
        </w:rPr>
        <w:t>endro kanopinių žvėrių, kurių medžioklė limituoj</w:t>
      </w:r>
      <w:r>
        <w:rPr>
          <w:color w:val="000000"/>
          <w:szCs w:val="24"/>
          <w:lang w:eastAsia="en-GB"/>
        </w:rPr>
        <w:t xml:space="preserve">ama, sumedžiojimo limito Lietuvos Respublikoje patvirtinimo, atsižvelgiant į </w:t>
      </w:r>
      <w:r>
        <w:rPr>
          <w:lang w:eastAsia="lt-LT"/>
        </w:rPr>
        <w:t>Medžioklės taisyklėse nustatytus leistinus jų medžioklės terminus</w:t>
      </w:r>
      <w:r>
        <w:rPr>
          <w:color w:val="000000"/>
          <w:szCs w:val="24"/>
          <w:shd w:val="clear" w:color="auto" w:fill="FFFFFF"/>
          <w:lang w:eastAsia="en-GB"/>
        </w:rPr>
        <w:t>.</w:t>
      </w:r>
    </w:p>
    <w:p w:rsidR="00097358" w:rsidRDefault="00AF3C7F">
      <w:pPr>
        <w:suppressAutoHyphens/>
        <w:ind w:firstLine="567"/>
        <w:jc w:val="both"/>
        <w:rPr>
          <w:color w:val="000000"/>
          <w:szCs w:val="24"/>
          <w:lang w:eastAsia="en-GB"/>
        </w:rPr>
      </w:pPr>
      <w:r>
        <w:rPr>
          <w:color w:val="000000"/>
          <w:szCs w:val="24"/>
          <w:lang w:eastAsia="en-GB"/>
        </w:rPr>
        <w:t>Vilkų sumedžiojimo limitą Lietuvos Respublikoje tvirtina aplinkos ministras Vilko (</w:t>
      </w:r>
      <w:r>
        <w:rPr>
          <w:i/>
          <w:iCs/>
          <w:color w:val="000000"/>
          <w:szCs w:val="24"/>
          <w:lang w:eastAsia="en-GB"/>
        </w:rPr>
        <w:t>Canis lupus</w:t>
      </w:r>
      <w:r>
        <w:rPr>
          <w:color w:val="000000"/>
          <w:szCs w:val="24"/>
          <w:lang w:eastAsia="en-GB"/>
        </w:rPr>
        <w:t xml:space="preserve">) apsaugos plano, </w:t>
      </w:r>
      <w:r>
        <w:rPr>
          <w:color w:val="000000"/>
          <w:szCs w:val="24"/>
          <w:lang w:eastAsia="en-GB"/>
        </w:rPr>
        <w:t>patvirtinto Lietuvos Respublikos aplinkos ministro 2014 m. rugpjūčio 28 d. įsakymu Nr. D1-699 „Dėl Vilko (</w:t>
      </w:r>
      <w:r>
        <w:rPr>
          <w:i/>
          <w:iCs/>
          <w:color w:val="000000"/>
          <w:szCs w:val="24"/>
          <w:lang w:eastAsia="en-GB"/>
        </w:rPr>
        <w:t>Canis lupus</w:t>
      </w:r>
      <w:r>
        <w:rPr>
          <w:color w:val="000000"/>
          <w:szCs w:val="24"/>
          <w:lang w:eastAsia="en-GB"/>
        </w:rPr>
        <w:t>) apsaugos plano patvirtinimo“, nustatyta tvarka.“</w:t>
      </w:r>
    </w:p>
    <w:p w:rsidR="00097358" w:rsidRDefault="00AF3C7F">
      <w:pPr>
        <w:suppressAutoHyphens/>
        <w:ind w:firstLine="567"/>
        <w:jc w:val="both"/>
        <w:rPr>
          <w:color w:val="000000"/>
          <w:szCs w:val="24"/>
          <w:lang w:eastAsia="en-GB"/>
        </w:rPr>
      </w:pPr>
      <w:r>
        <w:rPr>
          <w:color w:val="000000"/>
          <w:szCs w:val="24"/>
          <w:lang w:eastAsia="en-GB"/>
        </w:rPr>
        <w:t>1.42</w:t>
      </w:r>
      <w:r>
        <w:rPr>
          <w:color w:val="000000"/>
          <w:szCs w:val="24"/>
          <w:lang w:eastAsia="en-GB"/>
        </w:rPr>
        <w:t>. Pakeičiu 58.27 papunktį ir jį išdėstau taip:</w:t>
      </w:r>
    </w:p>
    <w:p w:rsidR="00097358" w:rsidRDefault="00AF3C7F">
      <w:pPr>
        <w:suppressAutoHyphens/>
        <w:ind w:firstLine="567"/>
        <w:jc w:val="both"/>
        <w:rPr>
          <w:color w:val="000000"/>
          <w:szCs w:val="24"/>
          <w:lang w:eastAsia="lt-LT"/>
        </w:rPr>
      </w:pPr>
      <w:r>
        <w:rPr>
          <w:szCs w:val="24"/>
          <w:lang w:eastAsia="lt-LT"/>
        </w:rPr>
        <w:t>„</w:t>
      </w:r>
      <w:r>
        <w:rPr>
          <w:szCs w:val="24"/>
          <w:lang w:eastAsia="lt-LT"/>
        </w:rPr>
        <w:t>58.27</w:t>
      </w:r>
      <w:r>
        <w:rPr>
          <w:szCs w:val="24"/>
          <w:lang w:eastAsia="lt-LT"/>
        </w:rPr>
        <w:t>. statyti ir eksploat</w:t>
      </w:r>
      <w:r>
        <w:rPr>
          <w:szCs w:val="24"/>
          <w:lang w:eastAsia="lt-LT"/>
        </w:rPr>
        <w:t xml:space="preserve">uoti </w:t>
      </w:r>
      <w:r>
        <w:rPr>
          <w:color w:val="000000"/>
          <w:szCs w:val="24"/>
          <w:lang w:eastAsia="lt-LT"/>
        </w:rPr>
        <w:t>stacionarius medžioklės įrenginius, taikyti biotechnines priemones  negavus žemės sklypo savininko sutikimo ar valdytojo leidimo arba nesudarius su juo sutarties dėl biotechninių priemonių taikymo, stacionarių medžioklės įrenginių statymo ir eksploata</w:t>
      </w:r>
      <w:r>
        <w:rPr>
          <w:color w:val="000000"/>
          <w:szCs w:val="24"/>
          <w:lang w:eastAsia="lt-LT"/>
        </w:rPr>
        <w:t xml:space="preserve">vimo jo žemėje (jei teisiniai santykiai dėl biotechninių priemonių taikymo, stacionarių medžioklės įrenginių statymo ir eksploatavimo trunka ilgiau </w:t>
      </w:r>
      <w:r>
        <w:rPr>
          <w:szCs w:val="24"/>
          <w:lang w:eastAsia="lt-LT"/>
        </w:rPr>
        <w:t xml:space="preserve">kaip 1 metus, turi būti sudaroma rašytinė sutartis), </w:t>
      </w:r>
      <w:r>
        <w:rPr>
          <w:lang w:eastAsia="lt-LT"/>
        </w:rPr>
        <w:t>statyti medžioklės bokštelius arčiau kaip 200 m nuo bes</w:t>
      </w:r>
      <w:r>
        <w:rPr>
          <w:lang w:eastAsia="lt-LT"/>
        </w:rPr>
        <w:t>iribojančio medžioklės plotų vieneto ribos, jei besiribojančių medžioklės plotų naudotojai nesusitarė kitaip. Ši nuostata netaikoma, kai medžioklės bokšteliai smulkiajai medžiojamajai faunai medžioti statomi medžioklės plotų vienetuose, suformuotose žuvini</w:t>
      </w:r>
      <w:r>
        <w:rPr>
          <w:lang w:eastAsia="lt-LT"/>
        </w:rPr>
        <w:t>nkystės tvenkinių teritorijoje</w:t>
      </w:r>
      <w:r>
        <w:rPr>
          <w:szCs w:val="24"/>
          <w:lang w:eastAsia="lt-LT"/>
        </w:rPr>
        <w:t>;“.</w:t>
      </w:r>
    </w:p>
    <w:p w:rsidR="00097358" w:rsidRDefault="00AF3C7F">
      <w:pPr>
        <w:suppressAutoHyphens/>
        <w:ind w:right="-35" w:firstLine="567"/>
        <w:jc w:val="both"/>
        <w:rPr>
          <w:color w:val="000000"/>
          <w:szCs w:val="24"/>
          <w:lang w:eastAsia="en-GB"/>
        </w:rPr>
      </w:pPr>
      <w:r>
        <w:rPr>
          <w:color w:val="000000"/>
          <w:szCs w:val="24"/>
          <w:lang w:eastAsia="en-GB"/>
        </w:rPr>
        <w:t>1.43</w:t>
      </w:r>
      <w:r>
        <w:rPr>
          <w:color w:val="000000"/>
          <w:szCs w:val="24"/>
          <w:lang w:eastAsia="en-GB"/>
        </w:rPr>
        <w:t>. Pakeičiu 58.36 papunktį ir jį išdėstau taip:</w:t>
      </w:r>
    </w:p>
    <w:p w:rsidR="00097358" w:rsidRDefault="00AF3C7F">
      <w:pPr>
        <w:suppressAutoHyphens/>
        <w:ind w:right="-35" w:firstLine="567"/>
        <w:jc w:val="both"/>
        <w:rPr>
          <w:lang w:eastAsia="lt-LT"/>
        </w:rPr>
      </w:pPr>
      <w:r>
        <w:rPr>
          <w:color w:val="000000"/>
          <w:szCs w:val="24"/>
          <w:lang w:eastAsia="en-GB"/>
        </w:rPr>
        <w:t>„</w:t>
      </w:r>
      <w:r>
        <w:rPr>
          <w:szCs w:val="24"/>
          <w:lang w:eastAsia="lt-LT"/>
        </w:rPr>
        <w:t>58.36</w:t>
      </w:r>
      <w:r>
        <w:rPr>
          <w:szCs w:val="24"/>
          <w:lang w:eastAsia="lt-LT"/>
        </w:rPr>
        <w:t xml:space="preserve">. rašyti popieriniame medžioklės lape pieštuku arba specialiais rašikliais, kuriais padarytus įrašus galima pašalinti cheminėmis priemonėmis, kitaip </w:t>
      </w:r>
      <w:r>
        <w:rPr>
          <w:szCs w:val="24"/>
          <w:lang w:eastAsia="lt-LT"/>
        </w:rPr>
        <w:t>naikinti įrašus popieriniame medžioklės lape.</w:t>
      </w:r>
      <w:r>
        <w:rPr>
          <w:lang w:eastAsia="lt-LT"/>
        </w:rPr>
        <w:t>“</w:t>
      </w:r>
    </w:p>
    <w:p w:rsidR="00097358" w:rsidRDefault="00AF3C7F">
      <w:pPr>
        <w:suppressAutoHyphens/>
        <w:ind w:firstLine="567"/>
        <w:jc w:val="both"/>
        <w:rPr>
          <w:lang w:eastAsia="lt-LT"/>
        </w:rPr>
      </w:pPr>
      <w:r>
        <w:rPr>
          <w:color w:val="000000"/>
          <w:szCs w:val="24"/>
          <w:lang w:eastAsia="en-GB"/>
        </w:rPr>
        <w:t>1.44</w:t>
      </w:r>
      <w:r>
        <w:rPr>
          <w:color w:val="000000"/>
          <w:szCs w:val="24"/>
          <w:lang w:eastAsia="en-GB"/>
        </w:rPr>
        <w:t>. Pakeičiu 64 punktą ir jį išdėstau taip:</w:t>
      </w:r>
    </w:p>
    <w:p w:rsidR="00097358" w:rsidRDefault="00AF3C7F">
      <w:pPr>
        <w:widowControl w:val="0"/>
        <w:suppressAutoHyphens/>
        <w:ind w:firstLine="567"/>
        <w:jc w:val="both"/>
        <w:rPr>
          <w:color w:val="000000"/>
          <w:lang w:eastAsia="lt-LT"/>
        </w:rPr>
      </w:pPr>
      <w:r>
        <w:rPr>
          <w:color w:val="000000"/>
          <w:lang w:eastAsia="lt-LT"/>
        </w:rPr>
        <w:t>„</w:t>
      </w:r>
      <w:r>
        <w:rPr>
          <w:color w:val="000000"/>
          <w:lang w:eastAsia="lt-LT"/>
        </w:rPr>
        <w:t>64</w:t>
      </w:r>
      <w:r>
        <w:rPr>
          <w:color w:val="000000"/>
          <w:lang w:eastAsia="lt-LT"/>
        </w:rPr>
        <w:t>. Medžioklinis ginklas prišaudomas šaudykloje ar kitoje tam skirtoje vietoje, įsitikinus, kad nėra pavojaus žmonėms ar gyvūnams. Jei ginklas prišaudom</w:t>
      </w:r>
      <w:r>
        <w:rPr>
          <w:color w:val="000000"/>
          <w:lang w:eastAsia="lt-LT"/>
        </w:rPr>
        <w:t>as medžioklės plotuose, būtina užpildyti medžioklės lapą.“</w:t>
      </w:r>
    </w:p>
    <w:p w:rsidR="00097358" w:rsidRDefault="00AF3C7F">
      <w:pPr>
        <w:suppressAutoHyphens/>
        <w:ind w:firstLine="567"/>
        <w:jc w:val="both"/>
        <w:rPr>
          <w:szCs w:val="24"/>
          <w:lang w:eastAsia="lt-LT"/>
        </w:rPr>
      </w:pPr>
      <w:r>
        <w:rPr>
          <w:color w:val="000000"/>
          <w:lang w:eastAsia="lt-LT"/>
        </w:rPr>
        <w:t>1.45</w:t>
      </w:r>
      <w:r>
        <w:rPr>
          <w:color w:val="000000"/>
          <w:lang w:eastAsia="lt-LT"/>
        </w:rPr>
        <w:t xml:space="preserve">. Pakeičiu 1 priedą ir jį išdėstau nauja redakcija (pridedama). </w:t>
      </w:r>
    </w:p>
    <w:p w:rsidR="00097358" w:rsidRDefault="00AF3C7F">
      <w:pPr>
        <w:suppressAutoHyphens/>
        <w:ind w:firstLine="567"/>
        <w:jc w:val="both"/>
        <w:rPr>
          <w:color w:val="000000"/>
          <w:lang w:eastAsia="lt-LT"/>
        </w:rPr>
      </w:pPr>
      <w:r>
        <w:rPr>
          <w:szCs w:val="24"/>
          <w:lang w:eastAsia="lt-LT"/>
        </w:rPr>
        <w:t>1.46</w:t>
      </w:r>
      <w:r>
        <w:rPr>
          <w:szCs w:val="24"/>
          <w:lang w:eastAsia="lt-LT"/>
        </w:rPr>
        <w:t xml:space="preserve">. </w:t>
      </w:r>
      <w:r>
        <w:rPr>
          <w:color w:val="000000"/>
          <w:lang w:eastAsia="lt-LT"/>
        </w:rPr>
        <w:t xml:space="preserve">Pakeičiu 2 priedą ir jį išdėstau nauja redakcija (pridedama). </w:t>
      </w:r>
    </w:p>
    <w:p w:rsidR="00097358" w:rsidRDefault="00AF3C7F">
      <w:pPr>
        <w:suppressAutoHyphens/>
        <w:ind w:firstLine="567"/>
        <w:rPr>
          <w:color w:val="000000"/>
          <w:lang w:eastAsia="lt-LT"/>
        </w:rPr>
      </w:pPr>
      <w:r>
        <w:rPr>
          <w:color w:val="000000"/>
          <w:lang w:eastAsia="lt-LT"/>
        </w:rPr>
        <w:t>1.47</w:t>
      </w:r>
      <w:r>
        <w:rPr>
          <w:color w:val="000000"/>
          <w:lang w:eastAsia="lt-LT"/>
        </w:rPr>
        <w:t>. Pripažįstu netekusiu galios 4 priedą.</w:t>
      </w:r>
    </w:p>
    <w:p w:rsidR="00097358" w:rsidRDefault="00AF3C7F">
      <w:pPr>
        <w:suppressAutoHyphens/>
        <w:ind w:firstLine="567"/>
        <w:rPr>
          <w:color w:val="000000"/>
          <w:lang w:eastAsia="lt-LT"/>
        </w:rPr>
      </w:pPr>
      <w:r>
        <w:rPr>
          <w:szCs w:val="24"/>
          <w:lang w:eastAsia="lt-LT"/>
        </w:rPr>
        <w:t>1.48</w:t>
      </w:r>
      <w:r>
        <w:rPr>
          <w:szCs w:val="24"/>
          <w:lang w:eastAsia="lt-LT"/>
        </w:rPr>
        <w:t xml:space="preserve">. </w:t>
      </w:r>
      <w:r>
        <w:rPr>
          <w:color w:val="000000"/>
          <w:lang w:eastAsia="lt-LT"/>
        </w:rPr>
        <w:t>Pakeičiu 5 priedą:</w:t>
      </w:r>
    </w:p>
    <w:p w:rsidR="00097358" w:rsidRDefault="00AF3C7F">
      <w:pPr>
        <w:suppressAutoHyphens/>
        <w:ind w:firstLine="567"/>
        <w:jc w:val="both"/>
        <w:rPr>
          <w:color w:val="000000"/>
          <w:szCs w:val="24"/>
          <w:lang w:eastAsia="lt-LT"/>
        </w:rPr>
      </w:pPr>
      <w:r>
        <w:rPr>
          <w:color w:val="000000"/>
          <w:szCs w:val="24"/>
          <w:lang w:eastAsia="lt-LT"/>
        </w:rPr>
        <w:t>1.48.1</w:t>
      </w:r>
      <w:r>
        <w:rPr>
          <w:color w:val="000000"/>
          <w:szCs w:val="24"/>
          <w:lang w:eastAsia="lt-LT"/>
        </w:rPr>
        <w:t>. Pakeičiu 11 punktą ir jį išdėstau taip:</w:t>
      </w:r>
    </w:p>
    <w:p w:rsidR="00097358" w:rsidRDefault="00AF3C7F">
      <w:pPr>
        <w:suppressAutoHyphens/>
        <w:ind w:firstLine="567"/>
        <w:jc w:val="both"/>
        <w:rPr>
          <w:rFonts w:eastAsia="Calibri"/>
          <w:szCs w:val="24"/>
          <w:lang w:eastAsia="lt-LT"/>
        </w:rPr>
      </w:pPr>
      <w:r>
        <w:rPr>
          <w:color w:val="000000"/>
          <w:szCs w:val="24"/>
          <w:lang w:eastAsia="lt-LT"/>
        </w:rPr>
        <w:t>„</w:t>
      </w:r>
      <w:r>
        <w:rPr>
          <w:color w:val="000000"/>
          <w:szCs w:val="24"/>
          <w:lang w:eastAsia="lt-LT"/>
        </w:rPr>
        <w:t>11</w:t>
      </w:r>
      <w:r>
        <w:rPr>
          <w:color w:val="000000"/>
          <w:szCs w:val="24"/>
          <w:lang w:eastAsia="lt-LT"/>
        </w:rPr>
        <w:t xml:space="preserve">. Medžioklės plotų naudotojas informaciją apie pradedamą vykdyti apskaitą praneša </w:t>
      </w:r>
      <w:r>
        <w:rPr>
          <w:szCs w:val="24"/>
          <w:lang w:eastAsia="lt-LT"/>
        </w:rPr>
        <w:t xml:space="preserve">elektronine forma, prieiga prie kurios pateikiama Biologinės įvairovės informacinės </w:t>
      </w:r>
      <w:r>
        <w:rPr>
          <w:szCs w:val="24"/>
          <w:lang w:eastAsia="lt-LT"/>
        </w:rPr>
        <w:t>sistemos Biomon modulyje skiltyje „Žvėrių apskaitos žemėlapiai“, rubrikoje „Žvėrių apskaita pagal pėdsakus sniege“.</w:t>
      </w:r>
      <w:r>
        <w:rPr>
          <w:lang w:eastAsia="lt-LT"/>
        </w:rPr>
        <w:t>“</w:t>
      </w:r>
    </w:p>
    <w:p w:rsidR="00097358" w:rsidRDefault="00AF3C7F">
      <w:pPr>
        <w:suppressAutoHyphens/>
        <w:ind w:firstLine="567"/>
        <w:rPr>
          <w:rFonts w:eastAsia="Calibri"/>
          <w:szCs w:val="24"/>
          <w:lang w:eastAsia="lt-LT"/>
        </w:rPr>
      </w:pPr>
      <w:r>
        <w:rPr>
          <w:szCs w:val="24"/>
          <w:lang w:eastAsia="lt-LT"/>
        </w:rPr>
        <w:t>1.48.2</w:t>
      </w:r>
      <w:r>
        <w:rPr>
          <w:szCs w:val="24"/>
          <w:lang w:eastAsia="lt-LT"/>
        </w:rPr>
        <w:t xml:space="preserve">. </w:t>
      </w:r>
      <w:r>
        <w:rPr>
          <w:color w:val="000000"/>
          <w:lang w:eastAsia="lt-LT"/>
        </w:rPr>
        <w:t>Pakeičiu 17 punkto pirmąją pastraipą  ir ją išdėstau taip:</w:t>
      </w:r>
    </w:p>
    <w:p w:rsidR="00097358" w:rsidRDefault="00AF3C7F">
      <w:pPr>
        <w:tabs>
          <w:tab w:val="left" w:pos="567"/>
        </w:tabs>
        <w:suppressAutoHyphens/>
        <w:ind w:firstLine="567"/>
        <w:jc w:val="both"/>
        <w:rPr>
          <w:rFonts w:eastAsia="Calibri"/>
          <w:szCs w:val="24"/>
          <w:lang w:eastAsia="lt-LT"/>
        </w:rPr>
      </w:pPr>
      <w:r>
        <w:rPr>
          <w:rFonts w:eastAsia="Calibri"/>
          <w:szCs w:val="24"/>
          <w:lang w:eastAsia="lt-LT"/>
        </w:rPr>
        <w:t>„</w:t>
      </w:r>
      <w:r>
        <w:rPr>
          <w:rFonts w:eastAsia="Calibri"/>
          <w:szCs w:val="24"/>
          <w:lang w:eastAsia="lt-LT"/>
        </w:rPr>
        <w:t>17</w:t>
      </w:r>
      <w:r>
        <w:rPr>
          <w:rFonts w:eastAsia="Calibri"/>
          <w:szCs w:val="24"/>
          <w:lang w:eastAsia="lt-LT"/>
        </w:rPr>
        <w:t xml:space="preserve">. Baigęs apskaitą, apskaitos vykdytojas pasirašo apskaitos </w:t>
      </w:r>
      <w:r>
        <w:rPr>
          <w:rFonts w:eastAsia="Calibri"/>
          <w:szCs w:val="24"/>
          <w:lang w:eastAsia="lt-LT"/>
        </w:rPr>
        <w:t xml:space="preserve">anketoje ir ne vėliau kaip per 10 dienų visus apskaitos dokumentus perduoda – tarnybai </w:t>
      </w:r>
      <w:r>
        <w:rPr>
          <w:szCs w:val="24"/>
          <w:lang w:eastAsia="lt-LT"/>
        </w:rPr>
        <w:t>elektronine forma, prieiga prie kurios pateikiama Biologinės įvairovės informacinės sistemos Biomon modulio skiltyje „Žvėrių apskaitos žemėlapiai“, rubrikoje „Žvėrių aps</w:t>
      </w:r>
      <w:r>
        <w:rPr>
          <w:szCs w:val="24"/>
          <w:lang w:eastAsia="lt-LT"/>
        </w:rPr>
        <w:t>kaita pagal pėdsakus sniege“</w:t>
      </w:r>
      <w:r>
        <w:rPr>
          <w:rFonts w:eastAsia="Calibri"/>
          <w:szCs w:val="24"/>
          <w:lang w:eastAsia="lt-LT"/>
        </w:rPr>
        <w:t>, prieš tai juos sutvarkęs pagal šiuos reikalavimus:“.</w:t>
      </w:r>
    </w:p>
    <w:p w:rsidR="00097358" w:rsidRDefault="00AF3C7F">
      <w:pPr>
        <w:suppressAutoHyphens/>
        <w:ind w:firstLine="567"/>
        <w:rPr>
          <w:rFonts w:eastAsia="Calibri"/>
          <w:szCs w:val="24"/>
          <w:lang w:eastAsia="lt-LT"/>
        </w:rPr>
      </w:pPr>
      <w:r>
        <w:rPr>
          <w:szCs w:val="24"/>
          <w:lang w:eastAsia="lt-LT"/>
        </w:rPr>
        <w:t>1.48.3</w:t>
      </w:r>
      <w:r>
        <w:rPr>
          <w:szCs w:val="24"/>
          <w:lang w:eastAsia="lt-LT"/>
        </w:rPr>
        <w:t xml:space="preserve">. </w:t>
      </w:r>
      <w:r>
        <w:rPr>
          <w:color w:val="000000"/>
          <w:lang w:eastAsia="lt-LT"/>
        </w:rPr>
        <w:t>Pakeičiu 17.3 papunktį ir jį išdėstau taip:</w:t>
      </w:r>
    </w:p>
    <w:p w:rsidR="00097358" w:rsidRDefault="00AF3C7F">
      <w:pPr>
        <w:tabs>
          <w:tab w:val="left" w:pos="567"/>
        </w:tabs>
        <w:suppressAutoHyphens/>
        <w:ind w:firstLine="567"/>
        <w:jc w:val="both"/>
        <w:rPr>
          <w:rFonts w:eastAsia="Calibri"/>
          <w:szCs w:val="24"/>
          <w:lang w:eastAsia="lt-LT"/>
        </w:rPr>
      </w:pPr>
      <w:r>
        <w:rPr>
          <w:rFonts w:eastAsia="Calibri"/>
          <w:szCs w:val="24"/>
          <w:lang w:eastAsia="lt-LT"/>
        </w:rPr>
        <w:t>„</w:t>
      </w:r>
      <w:r>
        <w:rPr>
          <w:rFonts w:eastAsia="Calibri"/>
          <w:szCs w:val="24"/>
          <w:lang w:eastAsia="lt-LT"/>
        </w:rPr>
        <w:t>17.3</w:t>
      </w:r>
      <w:r>
        <w:rPr>
          <w:rFonts w:eastAsia="Calibri"/>
          <w:szCs w:val="24"/>
          <w:lang w:eastAsia="lt-LT"/>
        </w:rPr>
        <w:t xml:space="preserve">. apskaitos anketos (arba anketų, jeigu užpildyta ne viena anketa) duomenys suvedami į vieną elektroninę formą, prie kurios prieiga </w:t>
      </w:r>
      <w:r>
        <w:rPr>
          <w:szCs w:val="24"/>
          <w:lang w:eastAsia="lt-LT"/>
        </w:rPr>
        <w:t>pateikiama Biologinės įvairovės informacinės sistemos Biomon modulio skiltyje „Žvėrių apskaitos žemėlapiai“, rubrikoje „Žvėr</w:t>
      </w:r>
      <w:r>
        <w:rPr>
          <w:szCs w:val="24"/>
          <w:lang w:eastAsia="lt-LT"/>
        </w:rPr>
        <w:t>ių apskaita pagal pėdsakus sniege“</w:t>
      </w:r>
      <w:r>
        <w:rPr>
          <w:rFonts w:eastAsia="Calibri"/>
          <w:szCs w:val="24"/>
          <w:lang w:eastAsia="lt-LT"/>
        </w:rPr>
        <w:t>;“.</w:t>
      </w:r>
    </w:p>
    <w:p w:rsidR="00097358" w:rsidRDefault="00AF3C7F">
      <w:pPr>
        <w:tabs>
          <w:tab w:val="left" w:pos="567"/>
        </w:tabs>
        <w:suppressAutoHyphens/>
        <w:ind w:firstLine="567"/>
        <w:jc w:val="both"/>
        <w:rPr>
          <w:szCs w:val="24"/>
          <w:lang w:eastAsia="lt-LT"/>
        </w:rPr>
      </w:pPr>
      <w:r>
        <w:rPr>
          <w:color w:val="000000"/>
          <w:lang w:eastAsia="lt-LT"/>
        </w:rPr>
        <w:t>1.49</w:t>
      </w:r>
      <w:r>
        <w:rPr>
          <w:color w:val="000000"/>
          <w:lang w:eastAsia="lt-LT"/>
        </w:rPr>
        <w:t>. Pakeičiu 8 priedą ir jį išdėstau nauja redakcija (pridedama).</w:t>
      </w:r>
    </w:p>
    <w:p w:rsidR="00097358" w:rsidRDefault="00AF3C7F">
      <w:pPr>
        <w:suppressAutoHyphens/>
        <w:ind w:firstLine="567"/>
        <w:rPr>
          <w:color w:val="000000"/>
          <w:lang w:eastAsia="lt-LT"/>
        </w:rPr>
      </w:pPr>
      <w:r>
        <w:rPr>
          <w:szCs w:val="24"/>
          <w:lang w:eastAsia="lt-LT"/>
        </w:rPr>
        <w:t>1.50</w:t>
      </w:r>
      <w:r>
        <w:rPr>
          <w:szCs w:val="24"/>
          <w:lang w:eastAsia="lt-LT"/>
        </w:rPr>
        <w:t xml:space="preserve">. </w:t>
      </w:r>
      <w:r>
        <w:rPr>
          <w:color w:val="000000"/>
          <w:lang w:eastAsia="lt-LT"/>
        </w:rPr>
        <w:t xml:space="preserve">Pakeičiu 10 priedą: </w:t>
      </w:r>
    </w:p>
    <w:p w:rsidR="00097358" w:rsidRDefault="00AF3C7F">
      <w:pPr>
        <w:suppressAutoHyphens/>
        <w:ind w:firstLine="567"/>
        <w:rPr>
          <w:rFonts w:eastAsia="Calibri"/>
          <w:szCs w:val="24"/>
          <w:lang w:eastAsia="lt-LT"/>
        </w:rPr>
      </w:pPr>
      <w:r>
        <w:rPr>
          <w:color w:val="000000"/>
          <w:lang w:eastAsia="lt-LT"/>
        </w:rPr>
        <w:t>1.50.1</w:t>
      </w:r>
      <w:r>
        <w:rPr>
          <w:color w:val="000000"/>
          <w:lang w:eastAsia="lt-LT"/>
        </w:rPr>
        <w:t>. Pakeičiu 2.1 papunktį ir jį išdėstau taip:</w:t>
      </w:r>
    </w:p>
    <w:p w:rsidR="00097358" w:rsidRDefault="00AF3C7F">
      <w:pPr>
        <w:suppressAutoHyphens/>
        <w:ind w:firstLine="567"/>
        <w:jc w:val="both"/>
        <w:rPr>
          <w:lang w:eastAsia="lt-LT"/>
        </w:rPr>
      </w:pPr>
      <w:r>
        <w:rPr>
          <w:lang w:eastAsia="lt-LT"/>
        </w:rPr>
        <w:t>„</w:t>
      </w:r>
      <w:r>
        <w:rPr>
          <w:lang w:eastAsia="lt-LT"/>
        </w:rPr>
        <w:t>2.1</w:t>
      </w:r>
      <w:r>
        <w:rPr>
          <w:lang w:eastAsia="lt-LT"/>
        </w:rPr>
        <w:t>. apie vilkų sumedžiojimą. Pranešimai apie vilkų s</w:t>
      </w:r>
      <w:r>
        <w:rPr>
          <w:lang w:eastAsia="lt-LT"/>
        </w:rPr>
        <w:t>umedžiojimą teikiami pagal Medžioklės Lietuvos Respublikos teritorijoje taisyklių, patvirtintų Lietuvos Respublikos aplinkos ministro 2000 m. birželio 27 d. įsakymu Nr. 258 „Dėl Medžioklės Lietuvos Respublikos teritorijoje taisyklių patvirtinimo“, reikalav</w:t>
      </w:r>
      <w:r>
        <w:rPr>
          <w:lang w:eastAsia="lt-LT"/>
        </w:rPr>
        <w:t>imus duomenų apie sumedžiotą laimikį pateikimui;“.</w:t>
      </w:r>
    </w:p>
    <w:p w:rsidR="00097358" w:rsidRDefault="00AF3C7F">
      <w:pPr>
        <w:suppressAutoHyphens/>
        <w:ind w:firstLine="567"/>
        <w:jc w:val="both"/>
        <w:rPr>
          <w:lang w:eastAsia="lt-LT"/>
        </w:rPr>
      </w:pPr>
      <w:r>
        <w:rPr>
          <w:szCs w:val="24"/>
          <w:lang w:eastAsia="lt-LT"/>
        </w:rPr>
        <w:t>1.50.2</w:t>
      </w:r>
      <w:r>
        <w:rPr>
          <w:szCs w:val="24"/>
          <w:lang w:eastAsia="lt-LT"/>
        </w:rPr>
        <w:t xml:space="preserve">. </w:t>
      </w:r>
      <w:r>
        <w:rPr>
          <w:color w:val="000000"/>
          <w:lang w:eastAsia="lt-LT"/>
        </w:rPr>
        <w:t>Pakeičiu 3 punktą ir jį išdėstau taip:</w:t>
      </w:r>
    </w:p>
    <w:p w:rsidR="00097358" w:rsidRDefault="00AF3C7F">
      <w:pPr>
        <w:suppressAutoHyphens/>
        <w:ind w:firstLine="567"/>
        <w:jc w:val="both"/>
        <w:rPr>
          <w:lang w:eastAsia="lt-LT"/>
        </w:rPr>
      </w:pPr>
      <w:r>
        <w:rPr>
          <w:lang w:eastAsia="lt-LT"/>
        </w:rPr>
        <w:t>„</w:t>
      </w:r>
      <w:r>
        <w:rPr>
          <w:lang w:eastAsia="lt-LT"/>
        </w:rPr>
        <w:t>3</w:t>
      </w:r>
      <w:r>
        <w:rPr>
          <w:lang w:eastAsia="lt-LT"/>
        </w:rPr>
        <w:t xml:space="preserve">. Pagal šią instrukciją registruojami bet kokie didžiųjų plėšrūnų buvimo laisvėje konkrečioje vietoje faktai, ypač šie: žuvusių didžiųjų plėšrūnų </w:t>
      </w:r>
      <w:r>
        <w:rPr>
          <w:lang w:eastAsia="lt-LT"/>
        </w:rPr>
        <w:t xml:space="preserve">individų radimas, gyvų didžiųjų plėšrūnų stebėjimas, staugimas, teritorijos žymėjimas ir kitokie didžiųjų plėšrūnų individų teritorinio elgesio požymiai, paliktų pėdsakai, ūkinių gyvūnų ar naminių augintinių užpuolimas, didžiųjų plėšrūnų papjautų laukinių </w:t>
      </w:r>
      <w:r>
        <w:rPr>
          <w:lang w:eastAsia="lt-LT"/>
        </w:rPr>
        <w:t>gyvūnų liekanų aptikimas. Registruojant tokius faktus, užpildoma šios instrukcijos priedėlyje nurodyto turinio anketa ir ne vėliau kaip per 5 darbo dienas po didžiųjų plėšrūnų stebėjimo fakto pateikiama Valstybinei saugomų teritorijų tarnybai prie Aplinkos</w:t>
      </w:r>
      <w:r>
        <w:rPr>
          <w:lang w:eastAsia="lt-LT"/>
        </w:rPr>
        <w:t xml:space="preserve"> ministerijos (toliau – tarnyba). Anketa pildoma tik elektroniniu formatu, prieiga prie jos </w:t>
      </w:r>
      <w:r>
        <w:rPr>
          <w:szCs w:val="24"/>
          <w:lang w:eastAsia="lt-LT"/>
        </w:rPr>
        <w:t>pateikiama Biologinės įvairovės informacinės sistemos Biomon modulio skiltyje „Žvėrių apskaitos žemėlapiai“, rubrikoje „Pranešimai apie stambiuosius plėšrūnus“</w:t>
      </w:r>
      <w:r>
        <w:rPr>
          <w:lang w:eastAsia="lt-LT"/>
        </w:rPr>
        <w:t>.“</w:t>
      </w:r>
    </w:p>
    <w:p w:rsidR="00097358" w:rsidRDefault="00AF3C7F">
      <w:pPr>
        <w:suppressAutoHyphens/>
        <w:ind w:firstLine="567"/>
        <w:jc w:val="both"/>
        <w:rPr>
          <w:sz w:val="22"/>
          <w:szCs w:val="22"/>
          <w:lang w:eastAsia="lt-LT"/>
        </w:rPr>
      </w:pPr>
      <w:r>
        <w:rPr>
          <w:lang w:eastAsia="lt-LT"/>
        </w:rPr>
        <w:t>1.51</w:t>
      </w:r>
      <w:r>
        <w:rPr>
          <w:lang w:eastAsia="lt-LT"/>
        </w:rPr>
        <w:t xml:space="preserve">. </w:t>
      </w:r>
      <w:r>
        <w:rPr>
          <w:color w:val="000000"/>
          <w:lang w:eastAsia="lt-LT"/>
        </w:rPr>
        <w:t>Pripažįstu netekusiu galios 11 priedą.</w:t>
      </w:r>
    </w:p>
    <w:p w:rsidR="00097358" w:rsidRDefault="00AF3C7F">
      <w:pPr>
        <w:suppressAutoHyphens/>
        <w:ind w:firstLine="567"/>
        <w:jc w:val="both"/>
        <w:rPr>
          <w:szCs w:val="24"/>
          <w:lang w:eastAsia="en-GB"/>
        </w:rPr>
      </w:pPr>
      <w:r>
        <w:rPr>
          <w:szCs w:val="24"/>
          <w:lang w:eastAsia="en-GB"/>
        </w:rPr>
        <w:t>2</w:t>
      </w:r>
      <w:r>
        <w:rPr>
          <w:szCs w:val="24"/>
          <w:lang w:eastAsia="en-GB"/>
        </w:rPr>
        <w:t>. N u s t a t a u, kad šio įsakymo 1.1, 1.9, 1.10, 1.11, 1.12, 1.15, 1.17, 1.18, 1.19, 1.20, 1.21, 1.22, 1.23, 1.24, 1.25, 1.26, 1.27, 1.28, 1.29, 1.30, 1.31, 1.34, 1.35, 1.36, 1.37, 1.38, 1.39, 1</w:t>
      </w:r>
      <w:r>
        <w:rPr>
          <w:szCs w:val="24"/>
          <w:lang w:eastAsia="en-GB"/>
        </w:rPr>
        <w:t>.40, 1.41, 1.43, 1.44, 1.45, 1.46, 1.47, 1.48, 1.49, 1.50, 1.51 papunkčiai įsigalioja 2024 m. spalio 15 d.</w:t>
      </w:r>
    </w:p>
    <w:p w:rsidR="00097358" w:rsidRDefault="00097358">
      <w:pPr>
        <w:suppressAutoHyphens/>
        <w:ind w:firstLine="567"/>
        <w:jc w:val="both"/>
        <w:rPr>
          <w:color w:val="000000"/>
          <w:szCs w:val="24"/>
          <w:lang w:eastAsia="en-GB"/>
        </w:rPr>
      </w:pPr>
    </w:p>
    <w:p w:rsidR="00097358" w:rsidRDefault="00AF3C7F">
      <w:pPr>
        <w:suppressAutoHyphens/>
        <w:ind w:right="30"/>
        <w:textAlignment w:val="baseline"/>
        <w:rPr>
          <w:szCs w:val="24"/>
          <w:lang w:eastAsia="en-GB"/>
        </w:rPr>
      </w:pPr>
    </w:p>
    <w:p w:rsidR="00AF3C7F" w:rsidRDefault="00AF3C7F">
      <w:pPr>
        <w:tabs>
          <w:tab w:val="left" w:pos="4815"/>
        </w:tabs>
        <w:suppressAutoHyphens/>
        <w:rPr>
          <w:szCs w:val="24"/>
          <w:lang w:val="en-GB" w:eastAsia="en-GB"/>
        </w:rPr>
      </w:pPr>
      <w:r>
        <w:rPr>
          <w:szCs w:val="24"/>
          <w:lang w:eastAsia="en-GB"/>
        </w:rPr>
        <w:t>Aplinkos ministras</w:t>
      </w:r>
      <w:r>
        <w:rPr>
          <w:szCs w:val="24"/>
          <w:lang w:val="en-GB" w:eastAsia="en-GB"/>
        </w:rPr>
        <w:tab/>
        <w:t>Simonas Gentvilas</w:t>
      </w:r>
    </w:p>
    <w:p w:rsidR="00097358" w:rsidRDefault="00AF3C7F">
      <w:pPr>
        <w:tabs>
          <w:tab w:val="center" w:pos="4153"/>
          <w:tab w:val="right" w:pos="9100"/>
        </w:tabs>
        <w:suppressAutoHyphens/>
        <w:rPr>
          <w:rFonts w:ascii="Tahoma" w:hAnsi="Tahoma"/>
          <w:spacing w:val="10"/>
          <w:sz w:val="20"/>
          <w:lang w:eastAsia="lt-LT"/>
        </w:rPr>
      </w:pPr>
    </w:p>
    <w:p w:rsidR="00AF3C7F" w:rsidRDefault="00AF3C7F">
      <w:pPr>
        <w:suppressAutoHyphens/>
        <w:ind w:left="6237"/>
        <w:sectPr w:rsidR="00AF3C7F">
          <w:headerReference w:type="default" r:id="rId12"/>
          <w:footnotePr>
            <w:pos w:val="beneathText"/>
          </w:footnotePr>
          <w:pgSz w:w="11905" w:h="16837" w:code="9"/>
          <w:pgMar w:top="1134" w:right="567" w:bottom="1134" w:left="1701" w:header="567" w:footer="567" w:gutter="0"/>
          <w:cols w:space="1296"/>
          <w:formProt w:val="0"/>
          <w:titlePg/>
          <w:docGrid w:linePitch="360"/>
        </w:sectPr>
      </w:pPr>
    </w:p>
    <w:p w:rsidR="00097358" w:rsidRDefault="00AF3C7F">
      <w:pPr>
        <w:suppressAutoHyphens/>
        <w:ind w:left="6237"/>
        <w:rPr>
          <w:lang w:eastAsia="lt-LT"/>
        </w:rPr>
      </w:pPr>
      <w:r>
        <w:rPr>
          <w:lang w:eastAsia="lt-LT"/>
        </w:rPr>
        <w:t xml:space="preserve">Medžioklės Lietuvos Respublikos </w:t>
      </w:r>
      <w:r>
        <w:rPr>
          <w:lang w:eastAsia="lt-LT"/>
        </w:rPr>
        <w:t>teritorijoje taisyklių</w:t>
      </w:r>
    </w:p>
    <w:p w:rsidR="00097358" w:rsidRDefault="00AF3C7F">
      <w:pPr>
        <w:suppressAutoHyphens/>
        <w:ind w:left="6237"/>
        <w:rPr>
          <w:szCs w:val="24"/>
          <w:lang w:eastAsia="lt-LT"/>
        </w:rPr>
      </w:pPr>
      <w:r>
        <w:rPr>
          <w:szCs w:val="24"/>
          <w:lang w:eastAsia="lt-LT"/>
        </w:rPr>
        <w:t>1</w:t>
      </w:r>
      <w:r>
        <w:rPr>
          <w:szCs w:val="24"/>
          <w:lang w:eastAsia="lt-LT"/>
        </w:rPr>
        <w:t xml:space="preserve"> priedas</w:t>
      </w:r>
    </w:p>
    <w:p w:rsidR="00097358" w:rsidRDefault="00097358">
      <w:pPr>
        <w:suppressAutoHyphens/>
        <w:jc w:val="center"/>
        <w:rPr>
          <w:szCs w:val="24"/>
          <w:lang w:eastAsia="lt-LT"/>
        </w:rPr>
      </w:pPr>
    </w:p>
    <w:p w:rsidR="00097358" w:rsidRDefault="00AF3C7F">
      <w:pPr>
        <w:suppressAutoHyphens/>
        <w:jc w:val="center"/>
        <w:rPr>
          <w:b/>
          <w:bCs/>
          <w:lang w:eastAsia="lt-LT"/>
        </w:rPr>
      </w:pPr>
      <w:r>
        <w:rPr>
          <w:b/>
          <w:bCs/>
          <w:lang w:eastAsia="lt-LT"/>
        </w:rPr>
        <w:t>(Akto dėl sumedžioto didesnio medžiojamųjų gyvūnų, kurių medžioklė limituojama, skaičiaus nei nustatyta šiems gyvūnams sumedžioti formos pavyzdys)</w:t>
      </w:r>
    </w:p>
    <w:p w:rsidR="00097358" w:rsidRDefault="00AF3C7F">
      <w:pPr>
        <w:suppressAutoHyphens/>
        <w:jc w:val="center"/>
        <w:rPr>
          <w:szCs w:val="24"/>
          <w:lang w:eastAsia="lt-LT"/>
        </w:rPr>
      </w:pPr>
      <w:r>
        <w:rPr>
          <w:szCs w:val="24"/>
          <w:lang w:eastAsia="lt-LT"/>
        </w:rPr>
        <w:t>______________________________________________________________________</w:t>
      </w:r>
    </w:p>
    <w:p w:rsidR="00097358" w:rsidRDefault="00AF3C7F">
      <w:pPr>
        <w:suppressAutoHyphens/>
        <w:jc w:val="center"/>
        <w:rPr>
          <w:sz w:val="16"/>
          <w:szCs w:val="16"/>
          <w:lang w:eastAsia="lt-LT"/>
        </w:rPr>
      </w:pPr>
      <w:r>
        <w:rPr>
          <w:sz w:val="16"/>
          <w:szCs w:val="16"/>
          <w:lang w:eastAsia="lt-LT"/>
        </w:rPr>
        <w:t>(Medžioklės plotų naudotojo pavadinimas (jei naudotojas yra juridinis asmuo) arba vardas pavardė (jei naudotojas yra fizinis asmuo)</w:t>
      </w:r>
    </w:p>
    <w:p w:rsidR="00097358" w:rsidRDefault="00AF3C7F">
      <w:pPr>
        <w:suppressAutoHyphens/>
        <w:jc w:val="center"/>
        <w:rPr>
          <w:szCs w:val="24"/>
          <w:lang w:eastAsia="lt-LT"/>
        </w:rPr>
      </w:pPr>
      <w:r>
        <w:rPr>
          <w:szCs w:val="24"/>
          <w:lang w:eastAsia="lt-LT"/>
        </w:rPr>
        <w:t>_______________________________________________________________</w:t>
      </w:r>
    </w:p>
    <w:p w:rsidR="00097358" w:rsidRDefault="00AF3C7F">
      <w:pPr>
        <w:suppressAutoHyphens/>
        <w:jc w:val="center"/>
        <w:rPr>
          <w:sz w:val="16"/>
          <w:szCs w:val="16"/>
          <w:lang w:eastAsia="lt-LT"/>
        </w:rPr>
      </w:pPr>
      <w:r>
        <w:rPr>
          <w:sz w:val="16"/>
          <w:szCs w:val="16"/>
          <w:lang w:eastAsia="lt-LT"/>
        </w:rPr>
        <w:t>(Buveinės adresas, įmonės kodas (jei naudotojas yra juridini</w:t>
      </w:r>
      <w:r>
        <w:rPr>
          <w:sz w:val="16"/>
          <w:szCs w:val="16"/>
          <w:lang w:eastAsia="lt-LT"/>
        </w:rPr>
        <w:t>s asmuo)</w:t>
      </w:r>
    </w:p>
    <w:p w:rsidR="00097358" w:rsidRDefault="00097358">
      <w:pPr>
        <w:suppressAutoHyphens/>
        <w:jc w:val="center"/>
        <w:rPr>
          <w:szCs w:val="24"/>
          <w:lang w:eastAsia="lt-LT"/>
        </w:rPr>
      </w:pPr>
    </w:p>
    <w:p w:rsidR="00097358" w:rsidRDefault="00AF3C7F">
      <w:pPr>
        <w:suppressAutoHyphens/>
        <w:rPr>
          <w:szCs w:val="24"/>
          <w:lang w:eastAsia="lt-LT"/>
        </w:rPr>
      </w:pPr>
      <w:r>
        <w:rPr>
          <w:szCs w:val="24"/>
          <w:lang w:eastAsia="lt-LT"/>
        </w:rPr>
        <w:t>Aplinkos apsaugos departamentui prie Lietuvos Respublikos aplinkos ministerijos</w:t>
      </w:r>
    </w:p>
    <w:p w:rsidR="00097358" w:rsidRDefault="00097358">
      <w:pPr>
        <w:suppressAutoHyphens/>
        <w:jc w:val="center"/>
        <w:rPr>
          <w:szCs w:val="24"/>
          <w:lang w:eastAsia="lt-LT"/>
        </w:rPr>
      </w:pPr>
    </w:p>
    <w:p w:rsidR="00097358" w:rsidRDefault="00AF3C7F">
      <w:pPr>
        <w:suppressAutoHyphens/>
        <w:jc w:val="center"/>
        <w:rPr>
          <w:b/>
          <w:szCs w:val="24"/>
          <w:lang w:eastAsia="lt-LT"/>
        </w:rPr>
      </w:pPr>
      <w:r>
        <w:rPr>
          <w:b/>
          <w:szCs w:val="24"/>
          <w:lang w:eastAsia="lt-LT"/>
        </w:rPr>
        <w:t>AKTAS</w:t>
      </w:r>
    </w:p>
    <w:p w:rsidR="00097358" w:rsidRDefault="00AF3C7F">
      <w:pPr>
        <w:suppressAutoHyphens/>
        <w:jc w:val="center"/>
        <w:rPr>
          <w:b/>
          <w:szCs w:val="24"/>
          <w:lang w:eastAsia="lt-LT"/>
        </w:rPr>
      </w:pPr>
      <w:r>
        <w:rPr>
          <w:b/>
          <w:szCs w:val="24"/>
          <w:lang w:eastAsia="lt-LT"/>
        </w:rPr>
        <w:t>DĖL SUMEDŽIOTO DIDESNIO MEDŽIOJAMŲJŲ GYVŪNŲ, KURIŲ MEDŽIOKLĖ LIMITUOJAMA, SKAIČIAUS NEI NUSTATYTA ŠIEMS GYVŪNAMS SUMEDŽIOTI</w:t>
      </w:r>
    </w:p>
    <w:p w:rsidR="00097358" w:rsidRDefault="00097358">
      <w:pPr>
        <w:suppressAutoHyphens/>
        <w:jc w:val="center"/>
        <w:rPr>
          <w:b/>
          <w:szCs w:val="24"/>
          <w:lang w:eastAsia="lt-LT"/>
        </w:rPr>
      </w:pPr>
    </w:p>
    <w:p w:rsidR="00097358" w:rsidRDefault="00AF3C7F">
      <w:pPr>
        <w:suppressAutoHyphens/>
        <w:jc w:val="center"/>
        <w:rPr>
          <w:szCs w:val="24"/>
          <w:lang w:eastAsia="lt-LT"/>
        </w:rPr>
      </w:pPr>
      <w:r>
        <w:rPr>
          <w:szCs w:val="24"/>
          <w:lang w:eastAsia="lt-LT"/>
        </w:rPr>
        <w:t>________________Nr._____________</w:t>
      </w:r>
      <w:r>
        <w:rPr>
          <w:szCs w:val="24"/>
          <w:lang w:eastAsia="lt-LT"/>
        </w:rPr>
        <w:t>__</w:t>
      </w:r>
    </w:p>
    <w:p w:rsidR="00097358" w:rsidRDefault="00AF3C7F">
      <w:pPr>
        <w:suppressAutoHyphens/>
        <w:jc w:val="center"/>
        <w:rPr>
          <w:sz w:val="16"/>
          <w:szCs w:val="16"/>
          <w:lang w:eastAsia="lt-LT"/>
        </w:rPr>
      </w:pPr>
      <w:r>
        <w:rPr>
          <w:sz w:val="16"/>
          <w:szCs w:val="16"/>
          <w:lang w:eastAsia="lt-LT"/>
        </w:rPr>
        <w:t xml:space="preserve">(Data) </w:t>
      </w:r>
      <w:r>
        <w:rPr>
          <w:sz w:val="16"/>
          <w:szCs w:val="16"/>
          <w:lang w:eastAsia="lt-LT"/>
        </w:rPr>
        <w:tab/>
      </w:r>
      <w:r>
        <w:rPr>
          <w:sz w:val="16"/>
          <w:szCs w:val="16"/>
          <w:lang w:eastAsia="lt-LT"/>
        </w:rPr>
        <w:tab/>
      </w:r>
      <w:r>
        <w:rPr>
          <w:sz w:val="16"/>
          <w:szCs w:val="16"/>
          <w:lang w:eastAsia="lt-LT"/>
        </w:rPr>
        <w:tab/>
        <w:t>(Registracijos numeris)</w:t>
      </w:r>
    </w:p>
    <w:p w:rsidR="00097358" w:rsidRDefault="00097358">
      <w:pPr>
        <w:suppressAutoHyphens/>
        <w:jc w:val="center"/>
        <w:rPr>
          <w:szCs w:val="24"/>
          <w:lang w:eastAsia="lt-LT"/>
        </w:rPr>
      </w:pPr>
    </w:p>
    <w:p w:rsidR="00097358" w:rsidRDefault="00097358">
      <w:pPr>
        <w:suppressAutoHyphens/>
        <w:jc w:val="center"/>
        <w:rPr>
          <w:szCs w:val="24"/>
          <w:lang w:eastAsia="lt-LT"/>
        </w:rPr>
      </w:pPr>
    </w:p>
    <w:p w:rsidR="00097358" w:rsidRDefault="00AF3C7F">
      <w:pPr>
        <w:suppressAutoHyphens/>
        <w:ind w:firstLine="567"/>
        <w:jc w:val="both"/>
        <w:rPr>
          <w:szCs w:val="24"/>
          <w:lang w:eastAsia="lt-LT"/>
        </w:rPr>
      </w:pPr>
      <w:r>
        <w:rPr>
          <w:szCs w:val="24"/>
          <w:lang w:eastAsia="lt-LT"/>
        </w:rPr>
        <w:t>Aktas surašytas patvirtinant, kad 20  m. ____________________d. ______val. ___________________ savivaldybėje____________________ medžioklės plotų vienete vykusioje medžioklėje tykojant/ varant/ medžiojant su vėliavėlė</w:t>
      </w:r>
      <w:r>
        <w:rPr>
          <w:szCs w:val="24"/>
          <w:lang w:eastAsia="lt-LT"/>
        </w:rPr>
        <w:t xml:space="preserve">mis, turint _________vnt. nustatytą </w:t>
      </w:r>
    </w:p>
    <w:p w:rsidR="00097358" w:rsidRDefault="00AF3C7F">
      <w:pPr>
        <w:suppressAutoHyphens/>
        <w:ind w:firstLine="2880"/>
        <w:jc w:val="both"/>
        <w:rPr>
          <w:sz w:val="16"/>
          <w:szCs w:val="16"/>
          <w:lang w:eastAsia="lt-LT"/>
        </w:rPr>
      </w:pPr>
      <w:r>
        <w:rPr>
          <w:sz w:val="16"/>
          <w:szCs w:val="16"/>
          <w:lang w:eastAsia="lt-LT"/>
        </w:rPr>
        <w:t>(netinkamą išbraukti)</w:t>
      </w:r>
      <w:r>
        <w:rPr>
          <w:sz w:val="16"/>
          <w:szCs w:val="16"/>
          <w:lang w:eastAsia="lt-LT"/>
        </w:rPr>
        <w:tab/>
      </w:r>
      <w:r>
        <w:rPr>
          <w:sz w:val="16"/>
          <w:szCs w:val="16"/>
          <w:lang w:eastAsia="lt-LT"/>
        </w:rPr>
        <w:tab/>
      </w:r>
      <w:r>
        <w:rPr>
          <w:sz w:val="16"/>
          <w:szCs w:val="16"/>
          <w:lang w:eastAsia="lt-LT"/>
        </w:rPr>
        <w:tab/>
      </w:r>
      <w:r>
        <w:rPr>
          <w:sz w:val="16"/>
          <w:szCs w:val="16"/>
          <w:lang w:eastAsia="lt-LT"/>
        </w:rPr>
        <w:tab/>
      </w:r>
      <w:r>
        <w:rPr>
          <w:sz w:val="16"/>
          <w:szCs w:val="16"/>
          <w:lang w:eastAsia="lt-LT"/>
        </w:rPr>
        <w:tab/>
        <w:t>(įrašyti skaičių)</w:t>
      </w:r>
    </w:p>
    <w:p w:rsidR="00097358" w:rsidRDefault="00AF3C7F">
      <w:pPr>
        <w:suppressAutoHyphens/>
        <w:jc w:val="both"/>
        <w:rPr>
          <w:szCs w:val="24"/>
          <w:lang w:eastAsia="lt-LT"/>
        </w:rPr>
      </w:pPr>
      <w:r>
        <w:rPr>
          <w:szCs w:val="24"/>
          <w:lang w:eastAsia="lt-LT"/>
        </w:rPr>
        <w:t>limitą sumedžioti ________________________________________, sumedžiota_________ vnt.</w:t>
      </w:r>
    </w:p>
    <w:p w:rsidR="00097358" w:rsidRDefault="00AF3C7F">
      <w:pPr>
        <w:suppressAutoHyphens/>
        <w:ind w:firstLine="2160"/>
        <w:jc w:val="both"/>
        <w:rPr>
          <w:sz w:val="16"/>
          <w:szCs w:val="16"/>
          <w:lang w:eastAsia="lt-LT"/>
        </w:rPr>
      </w:pPr>
      <w:r>
        <w:rPr>
          <w:sz w:val="16"/>
          <w:szCs w:val="16"/>
          <w:lang w:eastAsia="lt-LT"/>
        </w:rPr>
        <w:t>(gyvūno, kurio medžioklė limituojama</w:t>
      </w:r>
      <w:r>
        <w:rPr>
          <w:bCs/>
          <w:sz w:val="16"/>
          <w:szCs w:val="16"/>
          <w:lang w:eastAsia="lt-LT"/>
        </w:rPr>
        <w:t>, rūšis</w:t>
      </w:r>
      <w:r>
        <w:rPr>
          <w:sz w:val="16"/>
          <w:szCs w:val="16"/>
          <w:lang w:eastAsia="lt-LT"/>
        </w:rPr>
        <w:t>)</w:t>
      </w:r>
      <w:r>
        <w:rPr>
          <w:sz w:val="16"/>
          <w:szCs w:val="16"/>
          <w:lang w:eastAsia="lt-LT"/>
        </w:rPr>
        <w:tab/>
      </w:r>
      <w:r>
        <w:rPr>
          <w:sz w:val="16"/>
          <w:szCs w:val="16"/>
          <w:lang w:eastAsia="lt-LT"/>
        </w:rPr>
        <w:tab/>
      </w:r>
      <w:r>
        <w:rPr>
          <w:sz w:val="16"/>
          <w:szCs w:val="16"/>
          <w:lang w:eastAsia="lt-LT"/>
        </w:rPr>
        <w:tab/>
      </w:r>
      <w:r>
        <w:rPr>
          <w:sz w:val="16"/>
          <w:szCs w:val="16"/>
          <w:lang w:eastAsia="lt-LT"/>
        </w:rPr>
        <w:tab/>
        <w:t>(skaičius)</w:t>
      </w:r>
    </w:p>
    <w:p w:rsidR="00097358" w:rsidRDefault="00AF3C7F">
      <w:pPr>
        <w:suppressAutoHyphens/>
        <w:jc w:val="both"/>
        <w:rPr>
          <w:szCs w:val="24"/>
          <w:lang w:eastAsia="lt-LT"/>
        </w:rPr>
      </w:pPr>
      <w:r>
        <w:rPr>
          <w:szCs w:val="24"/>
          <w:lang w:eastAsia="lt-LT"/>
        </w:rPr>
        <w:t>_______________________________</w:t>
      </w:r>
      <w:r>
        <w:rPr>
          <w:szCs w:val="24"/>
          <w:lang w:eastAsia="lt-LT"/>
        </w:rPr>
        <w:t>_______________________________________________.</w:t>
      </w:r>
    </w:p>
    <w:p w:rsidR="00097358" w:rsidRDefault="00AF3C7F">
      <w:pPr>
        <w:suppressAutoHyphens/>
        <w:jc w:val="center"/>
        <w:rPr>
          <w:sz w:val="16"/>
          <w:szCs w:val="16"/>
          <w:lang w:eastAsia="lt-LT"/>
        </w:rPr>
      </w:pPr>
      <w:r>
        <w:rPr>
          <w:sz w:val="16"/>
          <w:szCs w:val="16"/>
          <w:lang w:eastAsia="lt-LT"/>
        </w:rPr>
        <w:t>(sumedžioto gyvūno, kurio medžioklė limituojama</w:t>
      </w:r>
      <w:r>
        <w:rPr>
          <w:b/>
          <w:sz w:val="16"/>
          <w:szCs w:val="16"/>
          <w:lang w:eastAsia="lt-LT"/>
        </w:rPr>
        <w:t>,</w:t>
      </w:r>
      <w:r>
        <w:rPr>
          <w:sz w:val="16"/>
          <w:szCs w:val="16"/>
          <w:lang w:eastAsia="lt-LT"/>
        </w:rPr>
        <w:t xml:space="preserve"> rūšis, lytis ir amžius)</w:t>
      </w:r>
    </w:p>
    <w:p w:rsidR="00097358" w:rsidRDefault="00AF3C7F">
      <w:pPr>
        <w:suppressAutoHyphens/>
        <w:ind w:firstLine="567"/>
        <w:jc w:val="both"/>
        <w:rPr>
          <w:szCs w:val="24"/>
          <w:lang w:eastAsia="lt-LT"/>
        </w:rPr>
      </w:pPr>
      <w:r>
        <w:rPr>
          <w:szCs w:val="24"/>
          <w:lang w:eastAsia="lt-LT"/>
        </w:rPr>
        <w:t>Apie šį atvejį įrašyta popieriniame</w:t>
      </w:r>
      <w:r>
        <w:rPr>
          <w:b/>
          <w:bCs/>
          <w:szCs w:val="24"/>
          <w:lang w:eastAsia="lt-LT"/>
        </w:rPr>
        <w:t xml:space="preserve"> </w:t>
      </w:r>
      <w:r>
        <w:rPr>
          <w:szCs w:val="24"/>
          <w:lang w:eastAsia="lt-LT"/>
        </w:rPr>
        <w:t>medžioklės lape Nr._______________.</w:t>
      </w:r>
    </w:p>
    <w:p w:rsidR="00097358" w:rsidRDefault="00AF3C7F">
      <w:pPr>
        <w:suppressAutoHyphens/>
        <w:ind w:firstLine="567"/>
        <w:jc w:val="both"/>
        <w:rPr>
          <w:szCs w:val="24"/>
          <w:lang w:eastAsia="lt-LT"/>
        </w:rPr>
      </w:pPr>
      <w:r>
        <w:rPr>
          <w:i/>
          <w:szCs w:val="24"/>
          <w:lang w:eastAsia="lt-LT"/>
        </w:rPr>
        <w:t>Pastaba.</w:t>
      </w:r>
      <w:r>
        <w:rPr>
          <w:szCs w:val="24"/>
          <w:lang w:eastAsia="lt-LT"/>
        </w:rPr>
        <w:t xml:space="preserve"> Jei sumedžiojamas gyvūno, kurio medžioklė limituojama</w:t>
      </w:r>
      <w:r>
        <w:rPr>
          <w:szCs w:val="24"/>
          <w:lang w:eastAsia="lt-LT"/>
        </w:rPr>
        <w:t>, patinas, akte pateikiama visa informacija, būtina pildant medžioklės lapą Medžioklės Lietuvos Respublikos teritorijoje taisyklių nustatyta tvarka.</w:t>
      </w:r>
    </w:p>
    <w:p w:rsidR="00097358" w:rsidRDefault="00097358">
      <w:pPr>
        <w:suppressAutoHyphens/>
        <w:ind w:firstLine="567"/>
        <w:jc w:val="both"/>
        <w:rPr>
          <w:szCs w:val="24"/>
          <w:lang w:eastAsia="lt-LT"/>
        </w:rPr>
      </w:pPr>
    </w:p>
    <w:p w:rsidR="00097358" w:rsidRDefault="00097358">
      <w:pPr>
        <w:suppressAutoHyphens/>
        <w:ind w:firstLine="567"/>
        <w:jc w:val="both"/>
        <w:rPr>
          <w:szCs w:val="24"/>
          <w:lang w:eastAsia="lt-LT"/>
        </w:rPr>
      </w:pPr>
    </w:p>
    <w:p w:rsidR="00097358" w:rsidRDefault="00AF3C7F">
      <w:pPr>
        <w:suppressAutoHyphens/>
        <w:jc w:val="both"/>
        <w:rPr>
          <w:szCs w:val="24"/>
          <w:lang w:eastAsia="lt-LT"/>
        </w:rPr>
      </w:pPr>
      <w:r>
        <w:rPr>
          <w:szCs w:val="24"/>
          <w:lang w:eastAsia="lt-LT"/>
        </w:rPr>
        <w:t>Medžioklės vadovas</w:t>
      </w:r>
      <w:r>
        <w:rPr>
          <w:szCs w:val="24"/>
          <w:lang w:eastAsia="lt-LT"/>
        </w:rPr>
        <w:tab/>
        <w:t>________________</w:t>
      </w:r>
      <w:r>
        <w:rPr>
          <w:szCs w:val="24"/>
          <w:lang w:eastAsia="lt-LT"/>
        </w:rPr>
        <w:tab/>
        <w:t>_____________________________________</w:t>
      </w:r>
    </w:p>
    <w:p w:rsidR="00097358" w:rsidRDefault="00AF3C7F">
      <w:pPr>
        <w:suppressAutoHyphens/>
        <w:ind w:left="2592" w:firstLine="684"/>
        <w:rPr>
          <w:sz w:val="16"/>
          <w:szCs w:val="16"/>
          <w:lang w:eastAsia="lt-LT"/>
        </w:rPr>
      </w:pPr>
      <w:r>
        <w:rPr>
          <w:sz w:val="16"/>
          <w:szCs w:val="16"/>
          <w:lang w:eastAsia="lt-LT"/>
        </w:rPr>
        <w:t>(Parašas)</w:t>
      </w:r>
      <w:r>
        <w:rPr>
          <w:sz w:val="16"/>
          <w:szCs w:val="16"/>
          <w:lang w:eastAsia="lt-LT"/>
        </w:rPr>
        <w:tab/>
      </w:r>
      <w:r>
        <w:rPr>
          <w:sz w:val="16"/>
          <w:szCs w:val="16"/>
          <w:lang w:eastAsia="lt-LT"/>
        </w:rPr>
        <w:tab/>
      </w:r>
      <w:r>
        <w:rPr>
          <w:sz w:val="16"/>
          <w:szCs w:val="16"/>
          <w:lang w:eastAsia="lt-LT"/>
        </w:rPr>
        <w:tab/>
        <w:t xml:space="preserve">(Vardo raidė, </w:t>
      </w:r>
      <w:r>
        <w:rPr>
          <w:sz w:val="16"/>
          <w:szCs w:val="16"/>
          <w:lang w:eastAsia="lt-LT"/>
        </w:rPr>
        <w:t>pavardė)</w:t>
      </w:r>
    </w:p>
    <w:p w:rsidR="00097358" w:rsidRDefault="00097358">
      <w:pPr>
        <w:suppressAutoHyphens/>
        <w:jc w:val="center"/>
        <w:rPr>
          <w:sz w:val="16"/>
          <w:szCs w:val="16"/>
          <w:lang w:eastAsia="lt-LT"/>
        </w:rPr>
      </w:pPr>
    </w:p>
    <w:p w:rsidR="00097358" w:rsidRDefault="00AF3C7F">
      <w:pPr>
        <w:suppressAutoHyphens/>
        <w:jc w:val="center"/>
        <w:rPr>
          <w:lang w:eastAsia="lt-LT"/>
        </w:rPr>
      </w:pPr>
      <w:r>
        <w:rPr>
          <w:sz w:val="16"/>
          <w:szCs w:val="16"/>
          <w:lang w:eastAsia="lt-LT"/>
        </w:rPr>
        <w:t>_____________________________</w:t>
      </w:r>
    </w:p>
    <w:p w:rsidR="00097358" w:rsidRDefault="00097358"/>
    <w:p w:rsidR="00097358" w:rsidRDefault="00AF3C7F">
      <w:pPr>
        <w:tabs>
          <w:tab w:val="center" w:pos="4153"/>
          <w:tab w:val="right" w:pos="9100"/>
        </w:tabs>
        <w:suppressAutoHyphens/>
        <w:rPr>
          <w:rFonts w:ascii="Tahoma" w:hAnsi="Tahoma"/>
          <w:spacing w:val="10"/>
          <w:sz w:val="20"/>
          <w:lang w:eastAsia="lt-LT"/>
        </w:rPr>
      </w:pPr>
    </w:p>
    <w:p w:rsidR="00AF3C7F" w:rsidRDefault="00AF3C7F">
      <w:pPr>
        <w:suppressAutoHyphens/>
        <w:ind w:left="5812"/>
        <w:sectPr w:rsidR="00AF3C7F" w:rsidSect="00AF3C7F">
          <w:footnotePr>
            <w:pos w:val="beneathText"/>
          </w:footnotePr>
          <w:pgSz w:w="11905" w:h="16837" w:code="9"/>
          <w:pgMar w:top="1134" w:right="567" w:bottom="1134" w:left="1701" w:header="567" w:footer="567" w:gutter="0"/>
          <w:pgNumType w:start="1"/>
          <w:cols w:space="1296"/>
          <w:formProt w:val="0"/>
          <w:titlePg/>
          <w:docGrid w:linePitch="360"/>
        </w:sectPr>
      </w:pPr>
    </w:p>
    <w:p w:rsidR="00097358" w:rsidRDefault="00AF3C7F">
      <w:pPr>
        <w:suppressAutoHyphens/>
        <w:ind w:left="5812"/>
        <w:rPr>
          <w:szCs w:val="24"/>
          <w:lang w:eastAsia="lt-LT"/>
        </w:rPr>
      </w:pPr>
      <w:r>
        <w:rPr>
          <w:szCs w:val="24"/>
          <w:lang w:eastAsia="lt-LT"/>
        </w:rPr>
        <w:t>Medžioklės Lietuvos Respublikos</w:t>
      </w:r>
    </w:p>
    <w:p w:rsidR="00097358" w:rsidRDefault="00AF3C7F">
      <w:pPr>
        <w:suppressAutoHyphens/>
        <w:ind w:left="5812"/>
        <w:rPr>
          <w:szCs w:val="24"/>
          <w:lang w:eastAsia="lt-LT"/>
        </w:rPr>
      </w:pPr>
      <w:r>
        <w:rPr>
          <w:szCs w:val="24"/>
          <w:lang w:eastAsia="lt-LT"/>
        </w:rPr>
        <w:t>teritorijoje taisyklių</w:t>
      </w:r>
    </w:p>
    <w:p w:rsidR="00097358" w:rsidRDefault="00AF3C7F">
      <w:pPr>
        <w:suppressAutoHyphens/>
        <w:ind w:left="5812"/>
        <w:rPr>
          <w:szCs w:val="24"/>
          <w:lang w:eastAsia="lt-LT"/>
        </w:rPr>
      </w:pPr>
      <w:r>
        <w:rPr>
          <w:szCs w:val="24"/>
          <w:lang w:eastAsia="lt-LT"/>
        </w:rPr>
        <w:t>2</w:t>
      </w:r>
      <w:r>
        <w:rPr>
          <w:szCs w:val="24"/>
          <w:lang w:eastAsia="lt-LT"/>
        </w:rPr>
        <w:t xml:space="preserve"> priedas</w:t>
      </w:r>
    </w:p>
    <w:p w:rsidR="00097358" w:rsidRDefault="00097358">
      <w:pPr>
        <w:suppressAutoHyphens/>
        <w:ind w:left="5812"/>
        <w:rPr>
          <w:szCs w:val="24"/>
          <w:lang w:eastAsia="lt-LT"/>
        </w:rPr>
      </w:pPr>
    </w:p>
    <w:p w:rsidR="00097358" w:rsidRDefault="00097358">
      <w:pPr>
        <w:suppressAutoHyphens/>
        <w:ind w:left="5812"/>
        <w:rPr>
          <w:szCs w:val="24"/>
          <w:lang w:eastAsia="lt-LT"/>
        </w:rPr>
      </w:pPr>
    </w:p>
    <w:p w:rsidR="00097358" w:rsidRDefault="00AF3C7F">
      <w:pPr>
        <w:suppressAutoHyphens/>
        <w:jc w:val="center"/>
        <w:rPr>
          <w:b/>
          <w:bCs/>
          <w:lang w:eastAsia="lt-LT"/>
        </w:rPr>
      </w:pPr>
      <w:r>
        <w:rPr>
          <w:b/>
          <w:bCs/>
          <w:lang w:eastAsia="lt-LT"/>
        </w:rPr>
        <w:t xml:space="preserve">(Akto dėl sumedžioto ragus numetusio elninio žvėries patino, ne tos lyties ar sužeisto, sužaloto arba akivaizdžiai </w:t>
      </w:r>
      <w:r>
        <w:rPr>
          <w:b/>
          <w:bCs/>
          <w:lang w:eastAsia="lt-LT"/>
        </w:rPr>
        <w:t>sergančio gyvūno sumedžiojimo formos pavyzdys)</w:t>
      </w:r>
    </w:p>
    <w:p w:rsidR="00097358" w:rsidRDefault="00AF3C7F">
      <w:pPr>
        <w:suppressAutoHyphens/>
        <w:jc w:val="center"/>
        <w:rPr>
          <w:szCs w:val="24"/>
          <w:lang w:eastAsia="lt-LT"/>
        </w:rPr>
      </w:pPr>
      <w:r>
        <w:rPr>
          <w:szCs w:val="24"/>
          <w:lang w:eastAsia="lt-LT"/>
        </w:rPr>
        <w:t>______________________________________________________________________</w:t>
      </w:r>
    </w:p>
    <w:p w:rsidR="00097358" w:rsidRDefault="00AF3C7F">
      <w:pPr>
        <w:suppressAutoHyphens/>
        <w:jc w:val="center"/>
        <w:rPr>
          <w:sz w:val="22"/>
          <w:szCs w:val="22"/>
          <w:lang w:eastAsia="lt-LT"/>
        </w:rPr>
      </w:pPr>
      <w:r>
        <w:rPr>
          <w:sz w:val="22"/>
          <w:szCs w:val="22"/>
          <w:lang w:eastAsia="lt-LT"/>
        </w:rPr>
        <w:t>(medžioklės plotų naudotojo pavadinimas (jei naudotojas yra juridinis asmuo) arba vardas, pavardė (jei naudotojas yra fizinis asmuo)</w:t>
      </w:r>
    </w:p>
    <w:p w:rsidR="00097358" w:rsidRDefault="00AF3C7F">
      <w:pPr>
        <w:suppressAutoHyphens/>
        <w:jc w:val="center"/>
        <w:rPr>
          <w:szCs w:val="24"/>
          <w:lang w:eastAsia="lt-LT"/>
        </w:rPr>
      </w:pPr>
      <w:r>
        <w:rPr>
          <w:szCs w:val="24"/>
          <w:lang w:eastAsia="lt-LT"/>
        </w:rPr>
        <w:t>___</w:t>
      </w:r>
      <w:r>
        <w:rPr>
          <w:szCs w:val="24"/>
          <w:lang w:eastAsia="lt-LT"/>
        </w:rPr>
        <w:t>____________________________________________________________</w:t>
      </w:r>
    </w:p>
    <w:p w:rsidR="00097358" w:rsidRDefault="00AF3C7F">
      <w:pPr>
        <w:suppressAutoHyphens/>
        <w:jc w:val="center"/>
        <w:rPr>
          <w:sz w:val="22"/>
          <w:szCs w:val="22"/>
          <w:lang w:eastAsia="lt-LT"/>
        </w:rPr>
      </w:pPr>
      <w:r>
        <w:rPr>
          <w:sz w:val="22"/>
          <w:szCs w:val="22"/>
          <w:lang w:eastAsia="lt-LT"/>
        </w:rPr>
        <w:t>(buveinės adresas, įmonės kodas (jei naudotojas yra juridinis asmuo)</w:t>
      </w:r>
    </w:p>
    <w:p w:rsidR="00097358" w:rsidRDefault="00097358">
      <w:pPr>
        <w:suppressAutoHyphens/>
        <w:jc w:val="center"/>
        <w:rPr>
          <w:szCs w:val="24"/>
          <w:lang w:eastAsia="lt-LT"/>
        </w:rPr>
      </w:pPr>
    </w:p>
    <w:p w:rsidR="00097358" w:rsidRDefault="00097358">
      <w:pPr>
        <w:suppressAutoHyphens/>
        <w:jc w:val="center"/>
        <w:rPr>
          <w:szCs w:val="24"/>
          <w:lang w:eastAsia="lt-LT"/>
        </w:rPr>
      </w:pPr>
    </w:p>
    <w:p w:rsidR="00097358" w:rsidRDefault="00AF3C7F">
      <w:pPr>
        <w:suppressAutoHyphens/>
        <w:rPr>
          <w:b/>
          <w:szCs w:val="24"/>
          <w:lang w:eastAsia="lt-LT"/>
        </w:rPr>
      </w:pPr>
      <w:r>
        <w:rPr>
          <w:b/>
          <w:szCs w:val="24"/>
          <w:lang w:eastAsia="lt-LT"/>
        </w:rPr>
        <w:t xml:space="preserve">Aplinkos apsaugos departamentui prie </w:t>
      </w:r>
    </w:p>
    <w:p w:rsidR="00097358" w:rsidRDefault="00AF3C7F">
      <w:pPr>
        <w:suppressAutoHyphens/>
        <w:rPr>
          <w:b/>
          <w:szCs w:val="24"/>
          <w:lang w:eastAsia="lt-LT"/>
        </w:rPr>
      </w:pPr>
      <w:r>
        <w:rPr>
          <w:b/>
          <w:szCs w:val="24"/>
          <w:lang w:eastAsia="lt-LT"/>
        </w:rPr>
        <w:t>Lietuvos Respublikos aplinkos ministerijos</w:t>
      </w:r>
    </w:p>
    <w:p w:rsidR="00097358" w:rsidRDefault="00097358">
      <w:pPr>
        <w:suppressAutoHyphens/>
        <w:jc w:val="center"/>
        <w:rPr>
          <w:szCs w:val="24"/>
          <w:lang w:eastAsia="lt-LT"/>
        </w:rPr>
      </w:pPr>
    </w:p>
    <w:p w:rsidR="00097358" w:rsidRDefault="00097358">
      <w:pPr>
        <w:suppressAutoHyphens/>
        <w:jc w:val="center"/>
        <w:rPr>
          <w:szCs w:val="24"/>
          <w:lang w:eastAsia="lt-LT"/>
        </w:rPr>
      </w:pPr>
    </w:p>
    <w:p w:rsidR="00097358" w:rsidRDefault="00AF3C7F">
      <w:pPr>
        <w:suppressAutoHyphens/>
        <w:jc w:val="center"/>
        <w:rPr>
          <w:b/>
          <w:szCs w:val="24"/>
          <w:lang w:eastAsia="lt-LT"/>
        </w:rPr>
      </w:pPr>
      <w:r>
        <w:rPr>
          <w:b/>
          <w:szCs w:val="24"/>
          <w:lang w:eastAsia="lt-LT"/>
        </w:rPr>
        <w:t>AKTAS</w:t>
      </w:r>
    </w:p>
    <w:p w:rsidR="00097358" w:rsidRDefault="00AF3C7F">
      <w:pPr>
        <w:suppressAutoHyphens/>
        <w:jc w:val="center"/>
        <w:rPr>
          <w:b/>
          <w:szCs w:val="24"/>
          <w:lang w:eastAsia="lt-LT"/>
        </w:rPr>
      </w:pPr>
      <w:r>
        <w:rPr>
          <w:b/>
          <w:szCs w:val="24"/>
          <w:lang w:eastAsia="lt-LT"/>
        </w:rPr>
        <w:t xml:space="preserve">DĖL SUMEDŽIOTO RAGUS NUMETUSIO </w:t>
      </w:r>
      <w:r>
        <w:rPr>
          <w:b/>
          <w:szCs w:val="24"/>
          <w:lang w:eastAsia="lt-LT"/>
        </w:rPr>
        <w:t>ELNINIO ŽVĖRIES PATINO, NE TOS LYTIES AR SUŽEISTO, SUŽALOTO ARBA AKIVAIZDŽIAI SERGANČIO GYVŪNO SUMEDŽIOJIMO</w:t>
      </w:r>
    </w:p>
    <w:p w:rsidR="00097358" w:rsidRDefault="00097358">
      <w:pPr>
        <w:suppressAutoHyphens/>
        <w:jc w:val="center"/>
        <w:rPr>
          <w:b/>
          <w:szCs w:val="24"/>
          <w:lang w:eastAsia="lt-LT"/>
        </w:rPr>
      </w:pPr>
    </w:p>
    <w:p w:rsidR="00097358" w:rsidRDefault="00AF3C7F">
      <w:pPr>
        <w:suppressAutoHyphens/>
        <w:jc w:val="center"/>
        <w:rPr>
          <w:szCs w:val="24"/>
          <w:lang w:eastAsia="lt-LT"/>
        </w:rPr>
      </w:pPr>
      <w:r>
        <w:rPr>
          <w:szCs w:val="24"/>
          <w:lang w:eastAsia="lt-LT"/>
        </w:rPr>
        <w:t>___________Nr._______________</w:t>
      </w:r>
    </w:p>
    <w:p w:rsidR="00097358" w:rsidRDefault="00AF3C7F">
      <w:pPr>
        <w:suppressAutoHyphens/>
        <w:jc w:val="center"/>
        <w:rPr>
          <w:sz w:val="22"/>
          <w:szCs w:val="22"/>
          <w:lang w:eastAsia="lt-LT"/>
        </w:rPr>
      </w:pPr>
      <w:r>
        <w:rPr>
          <w:sz w:val="22"/>
          <w:szCs w:val="22"/>
          <w:lang w:eastAsia="lt-LT"/>
        </w:rPr>
        <w:t>(data)</w:t>
      </w:r>
      <w:r>
        <w:rPr>
          <w:sz w:val="22"/>
          <w:szCs w:val="22"/>
          <w:lang w:eastAsia="lt-LT"/>
        </w:rPr>
        <w:tab/>
        <w:t>(registracijos numeris)</w:t>
      </w:r>
    </w:p>
    <w:p w:rsidR="00097358" w:rsidRDefault="00097358">
      <w:pPr>
        <w:suppressAutoHyphens/>
        <w:jc w:val="center"/>
        <w:rPr>
          <w:szCs w:val="24"/>
          <w:lang w:eastAsia="lt-LT"/>
        </w:rPr>
      </w:pPr>
    </w:p>
    <w:p w:rsidR="00097358" w:rsidRDefault="00097358">
      <w:pPr>
        <w:suppressAutoHyphens/>
        <w:jc w:val="center"/>
        <w:rPr>
          <w:szCs w:val="24"/>
          <w:lang w:eastAsia="lt-LT"/>
        </w:rPr>
      </w:pPr>
    </w:p>
    <w:p w:rsidR="00097358" w:rsidRDefault="00AF3C7F">
      <w:pPr>
        <w:suppressAutoHyphens/>
        <w:ind w:firstLine="567"/>
        <w:jc w:val="both"/>
        <w:rPr>
          <w:szCs w:val="24"/>
          <w:lang w:eastAsia="lt-LT"/>
        </w:rPr>
      </w:pPr>
      <w:r>
        <w:rPr>
          <w:szCs w:val="24"/>
          <w:lang w:eastAsia="lt-LT"/>
        </w:rPr>
        <w:t>Aktas surašytas patvirtinant, kad 20      m.________________________d.__________va</w:t>
      </w:r>
      <w:r>
        <w:rPr>
          <w:szCs w:val="24"/>
          <w:lang w:eastAsia="lt-LT"/>
        </w:rPr>
        <w:t>l.</w:t>
      </w:r>
    </w:p>
    <w:p w:rsidR="00097358" w:rsidRDefault="00AF3C7F">
      <w:pPr>
        <w:suppressAutoHyphens/>
        <w:jc w:val="both"/>
        <w:rPr>
          <w:szCs w:val="24"/>
          <w:lang w:eastAsia="lt-LT"/>
        </w:rPr>
      </w:pPr>
      <w:r>
        <w:rPr>
          <w:szCs w:val="24"/>
          <w:lang w:eastAsia="lt-LT"/>
        </w:rPr>
        <w:t>___________________savivaldybėje esančiame__________________________ medžioklės plotų</w:t>
      </w:r>
    </w:p>
    <w:p w:rsidR="00097358" w:rsidRDefault="00AF3C7F">
      <w:pPr>
        <w:suppressAutoHyphens/>
        <w:jc w:val="both"/>
        <w:rPr>
          <w:szCs w:val="24"/>
          <w:lang w:eastAsia="lt-LT"/>
        </w:rPr>
      </w:pPr>
      <w:r>
        <w:rPr>
          <w:szCs w:val="24"/>
          <w:lang w:eastAsia="lt-LT"/>
        </w:rPr>
        <w:t>vienete teisėtai medžiojant:</w:t>
      </w:r>
    </w:p>
    <w:p w:rsidR="00097358" w:rsidRDefault="00AF3C7F">
      <w:pPr>
        <w:suppressAutoHyphens/>
        <w:jc w:val="both"/>
        <w:rPr>
          <w:szCs w:val="24"/>
          <w:lang w:eastAsia="lt-LT"/>
        </w:rPr>
      </w:pPr>
      <w:r>
        <w:rPr>
          <w:szCs w:val="24"/>
          <w:lang w:eastAsia="lt-LT"/>
        </w:rPr>
        <w:t>1</w:t>
      </w:r>
      <w:r>
        <w:rPr>
          <w:szCs w:val="24"/>
          <w:lang w:eastAsia="lt-LT"/>
        </w:rPr>
        <w:t>. stirnų ir (ar) briedžių pateles ir jauniklius, sumedžiotas ragus numetęs stirnos / briedžio patinas;</w:t>
      </w:r>
    </w:p>
    <w:p w:rsidR="00097358" w:rsidRDefault="00AF3C7F">
      <w:pPr>
        <w:suppressAutoHyphens/>
        <w:ind w:firstLine="720"/>
        <w:jc w:val="both"/>
        <w:rPr>
          <w:sz w:val="16"/>
          <w:szCs w:val="16"/>
          <w:lang w:eastAsia="lt-LT"/>
        </w:rPr>
      </w:pPr>
      <w:r>
        <w:rPr>
          <w:sz w:val="16"/>
          <w:szCs w:val="16"/>
          <w:lang w:eastAsia="lt-LT"/>
        </w:rPr>
        <w:t>(netinkamą išbraukti)</w:t>
      </w:r>
      <w:r>
        <w:rPr>
          <w:sz w:val="16"/>
          <w:szCs w:val="16"/>
          <w:lang w:eastAsia="lt-LT"/>
        </w:rPr>
        <w:tab/>
      </w:r>
      <w:r>
        <w:rPr>
          <w:sz w:val="16"/>
          <w:szCs w:val="16"/>
          <w:lang w:eastAsia="lt-LT"/>
        </w:rPr>
        <w:tab/>
      </w:r>
      <w:r>
        <w:rPr>
          <w:sz w:val="16"/>
          <w:szCs w:val="16"/>
          <w:lang w:eastAsia="lt-LT"/>
        </w:rPr>
        <w:tab/>
        <w:t>(netinka</w:t>
      </w:r>
      <w:r>
        <w:rPr>
          <w:sz w:val="16"/>
          <w:szCs w:val="16"/>
          <w:lang w:eastAsia="lt-LT"/>
        </w:rPr>
        <w:t>mą išbraukti)</w:t>
      </w:r>
    </w:p>
    <w:p w:rsidR="00097358" w:rsidRDefault="00AF3C7F">
      <w:pPr>
        <w:suppressAutoHyphens/>
        <w:jc w:val="both"/>
        <w:rPr>
          <w:bCs/>
          <w:szCs w:val="24"/>
          <w:lang w:eastAsia="lt-LT"/>
        </w:rPr>
      </w:pPr>
      <w:r>
        <w:rPr>
          <w:szCs w:val="24"/>
          <w:lang w:eastAsia="lt-LT"/>
        </w:rPr>
        <w:t>2</w:t>
      </w:r>
      <w:r>
        <w:rPr>
          <w:szCs w:val="24"/>
          <w:lang w:eastAsia="lt-LT"/>
        </w:rPr>
        <w:t xml:space="preserve">. </w:t>
      </w:r>
      <w:r>
        <w:rPr>
          <w:bCs/>
          <w:szCs w:val="24"/>
          <w:lang w:eastAsia="lt-LT"/>
        </w:rPr>
        <w:t>briedžių jauniklius, sumedžiotas gumbaragis patinas arba antrametė briedžių patelė;</w:t>
      </w:r>
    </w:p>
    <w:p w:rsidR="00097358" w:rsidRDefault="00AF3C7F">
      <w:pPr>
        <w:suppressAutoHyphens/>
        <w:ind w:firstLine="2880"/>
        <w:jc w:val="both"/>
        <w:rPr>
          <w:sz w:val="16"/>
          <w:szCs w:val="16"/>
          <w:lang w:eastAsia="lt-LT"/>
        </w:rPr>
      </w:pPr>
      <w:r>
        <w:rPr>
          <w:bCs/>
          <w:sz w:val="16"/>
          <w:szCs w:val="16"/>
          <w:lang w:eastAsia="lt-LT"/>
        </w:rPr>
        <w:t>(netinkamą išbraukti)</w:t>
      </w:r>
    </w:p>
    <w:p w:rsidR="00097358" w:rsidRDefault="00AF3C7F">
      <w:pPr>
        <w:suppressAutoHyphens/>
        <w:jc w:val="both"/>
        <w:rPr>
          <w:szCs w:val="24"/>
          <w:lang w:eastAsia="lt-LT"/>
        </w:rPr>
      </w:pPr>
      <w:r>
        <w:rPr>
          <w:szCs w:val="24"/>
          <w:lang w:eastAsia="lt-LT"/>
        </w:rPr>
        <w:t>3</w:t>
      </w:r>
      <w:r>
        <w:rPr>
          <w:szCs w:val="24"/>
          <w:lang w:eastAsia="lt-LT"/>
        </w:rPr>
        <w:t>. sumedžiotas sužeistas, sužalotas arba akivaizdžiai sergantis ____________________________</w:t>
      </w:r>
    </w:p>
    <w:p w:rsidR="00097358" w:rsidRDefault="00AF3C7F">
      <w:pPr>
        <w:tabs>
          <w:tab w:val="left" w:pos="3544"/>
        </w:tabs>
        <w:suppressAutoHyphens/>
        <w:jc w:val="both"/>
        <w:rPr>
          <w:szCs w:val="24"/>
          <w:lang w:eastAsia="lt-LT"/>
        </w:rPr>
      </w:pPr>
      <w:r>
        <w:rPr>
          <w:szCs w:val="24"/>
          <w:lang w:eastAsia="lt-LT"/>
        </w:rPr>
        <w:t>______________________________________________________________________________.</w:t>
      </w:r>
    </w:p>
    <w:p w:rsidR="00097358" w:rsidRDefault="00AF3C7F">
      <w:pPr>
        <w:suppressAutoHyphens/>
        <w:jc w:val="center"/>
        <w:rPr>
          <w:sz w:val="16"/>
          <w:szCs w:val="16"/>
          <w:lang w:eastAsia="lt-LT"/>
        </w:rPr>
      </w:pPr>
      <w:r>
        <w:rPr>
          <w:sz w:val="16"/>
          <w:szCs w:val="16"/>
          <w:lang w:eastAsia="lt-LT"/>
        </w:rPr>
        <w:t>(gyvūno rūšis, lytis, amžius, konkretus sužeidimo ar</w:t>
      </w:r>
      <w:r>
        <w:rPr>
          <w:b/>
          <w:bCs/>
          <w:sz w:val="16"/>
          <w:szCs w:val="16"/>
          <w:lang w:eastAsia="lt-LT"/>
        </w:rPr>
        <w:t xml:space="preserve"> </w:t>
      </w:r>
      <w:r>
        <w:rPr>
          <w:sz w:val="16"/>
          <w:szCs w:val="16"/>
          <w:lang w:eastAsia="lt-LT"/>
        </w:rPr>
        <w:t>ligos požymis)</w:t>
      </w:r>
    </w:p>
    <w:p w:rsidR="00097358" w:rsidRDefault="00097358">
      <w:pPr>
        <w:suppressAutoHyphens/>
        <w:ind w:firstLine="567"/>
        <w:jc w:val="both"/>
        <w:rPr>
          <w:szCs w:val="24"/>
          <w:lang w:eastAsia="lt-LT"/>
        </w:rPr>
      </w:pPr>
    </w:p>
    <w:p w:rsidR="00097358" w:rsidRDefault="00AF3C7F">
      <w:pPr>
        <w:suppressAutoHyphens/>
        <w:ind w:firstLine="567"/>
        <w:jc w:val="both"/>
        <w:rPr>
          <w:szCs w:val="24"/>
          <w:lang w:eastAsia="lt-LT"/>
        </w:rPr>
      </w:pPr>
      <w:r>
        <w:rPr>
          <w:szCs w:val="24"/>
          <w:lang w:eastAsia="lt-LT"/>
        </w:rPr>
        <w:t>Apie šį atvejį įrašyta popieriniame</w:t>
      </w:r>
      <w:r>
        <w:rPr>
          <w:b/>
          <w:bCs/>
          <w:szCs w:val="24"/>
          <w:lang w:eastAsia="lt-LT"/>
        </w:rPr>
        <w:t xml:space="preserve"> </w:t>
      </w:r>
      <w:r>
        <w:rPr>
          <w:szCs w:val="24"/>
          <w:lang w:eastAsia="lt-LT"/>
        </w:rPr>
        <w:t>medžioklės lape Nr._______________.</w:t>
      </w:r>
    </w:p>
    <w:p w:rsidR="00097358" w:rsidRDefault="00097358">
      <w:pPr>
        <w:suppressAutoHyphens/>
        <w:ind w:firstLine="567"/>
        <w:jc w:val="both"/>
        <w:rPr>
          <w:szCs w:val="24"/>
          <w:lang w:eastAsia="lt-LT"/>
        </w:rPr>
      </w:pPr>
    </w:p>
    <w:p w:rsidR="00097358" w:rsidRDefault="00097358">
      <w:pPr>
        <w:suppressAutoHyphens/>
        <w:ind w:firstLine="567"/>
        <w:jc w:val="both"/>
        <w:rPr>
          <w:szCs w:val="24"/>
          <w:lang w:eastAsia="lt-LT"/>
        </w:rPr>
      </w:pPr>
    </w:p>
    <w:p w:rsidR="00097358" w:rsidRDefault="00097358">
      <w:pPr>
        <w:suppressAutoHyphens/>
        <w:ind w:firstLine="567"/>
        <w:jc w:val="both"/>
        <w:rPr>
          <w:szCs w:val="24"/>
          <w:lang w:eastAsia="lt-LT"/>
        </w:rPr>
      </w:pPr>
    </w:p>
    <w:p w:rsidR="00097358" w:rsidRDefault="00AF3C7F">
      <w:pPr>
        <w:suppressAutoHyphens/>
        <w:jc w:val="both"/>
        <w:rPr>
          <w:szCs w:val="24"/>
          <w:lang w:eastAsia="lt-LT"/>
        </w:rPr>
      </w:pPr>
      <w:r>
        <w:rPr>
          <w:szCs w:val="24"/>
          <w:lang w:eastAsia="lt-LT"/>
        </w:rPr>
        <w:t xml:space="preserve">Medžioklės vadovas </w:t>
      </w:r>
      <w:r>
        <w:rPr>
          <w:szCs w:val="24"/>
          <w:lang w:eastAsia="lt-LT"/>
        </w:rPr>
        <w:t>______________</w:t>
      </w:r>
      <w:r>
        <w:rPr>
          <w:szCs w:val="24"/>
          <w:lang w:eastAsia="lt-LT"/>
        </w:rPr>
        <w:tab/>
      </w:r>
      <w:r>
        <w:rPr>
          <w:szCs w:val="24"/>
          <w:lang w:eastAsia="lt-LT"/>
        </w:rPr>
        <w:tab/>
        <w:t>_____________________________________</w:t>
      </w:r>
    </w:p>
    <w:p w:rsidR="00097358" w:rsidRDefault="00AF3C7F">
      <w:pPr>
        <w:suppressAutoHyphens/>
        <w:ind w:firstLine="2654"/>
        <w:jc w:val="both"/>
        <w:rPr>
          <w:sz w:val="14"/>
          <w:szCs w:val="14"/>
          <w:lang w:eastAsia="lt-LT"/>
        </w:rPr>
      </w:pPr>
      <w:r>
        <w:rPr>
          <w:sz w:val="16"/>
          <w:szCs w:val="16"/>
          <w:lang w:eastAsia="lt-LT"/>
        </w:rPr>
        <w:t>(parašas)</w:t>
      </w:r>
      <w:r>
        <w:rPr>
          <w:sz w:val="14"/>
          <w:szCs w:val="14"/>
          <w:lang w:eastAsia="lt-LT"/>
        </w:rPr>
        <w:tab/>
      </w:r>
      <w:r>
        <w:rPr>
          <w:sz w:val="14"/>
          <w:szCs w:val="14"/>
          <w:lang w:eastAsia="lt-LT"/>
        </w:rPr>
        <w:tab/>
      </w:r>
      <w:r>
        <w:rPr>
          <w:sz w:val="14"/>
          <w:szCs w:val="14"/>
          <w:lang w:eastAsia="lt-LT"/>
        </w:rPr>
        <w:tab/>
      </w:r>
      <w:r>
        <w:rPr>
          <w:sz w:val="16"/>
          <w:szCs w:val="16"/>
          <w:lang w:eastAsia="lt-LT"/>
        </w:rPr>
        <w:t>(vardo raidė, pavardė)</w:t>
      </w:r>
    </w:p>
    <w:p w:rsidR="00097358" w:rsidRDefault="00097358">
      <w:pPr>
        <w:suppressAutoHyphens/>
        <w:jc w:val="center"/>
        <w:rPr>
          <w:b/>
          <w:bCs/>
          <w:szCs w:val="24"/>
          <w:lang w:eastAsia="lt-LT"/>
        </w:rPr>
      </w:pPr>
    </w:p>
    <w:p w:rsidR="00097358" w:rsidRDefault="00AF3C7F">
      <w:pPr>
        <w:suppressAutoHyphens/>
        <w:jc w:val="center"/>
        <w:rPr>
          <w:lang w:eastAsia="lt-LT"/>
        </w:rPr>
      </w:pPr>
      <w:r>
        <w:rPr>
          <w:bCs/>
          <w:szCs w:val="24"/>
          <w:lang w:eastAsia="lt-LT"/>
        </w:rPr>
        <w:t>_________________</w:t>
      </w:r>
    </w:p>
    <w:p w:rsidR="00097358" w:rsidRDefault="00097358"/>
    <w:p w:rsidR="00097358" w:rsidRDefault="00097358">
      <w:pPr>
        <w:suppressAutoHyphens/>
        <w:rPr>
          <w:lang w:eastAsia="lt-LT"/>
        </w:rPr>
      </w:pPr>
    </w:p>
    <w:p w:rsidR="00097358" w:rsidRDefault="00AF3C7F">
      <w:pPr>
        <w:tabs>
          <w:tab w:val="center" w:pos="4153"/>
          <w:tab w:val="right" w:pos="9100"/>
        </w:tabs>
        <w:suppressAutoHyphens/>
        <w:rPr>
          <w:rFonts w:ascii="Tahoma" w:hAnsi="Tahoma"/>
          <w:spacing w:val="10"/>
          <w:sz w:val="20"/>
          <w:lang w:eastAsia="lt-LT"/>
        </w:rPr>
      </w:pPr>
    </w:p>
    <w:p w:rsidR="00AF3C7F" w:rsidRDefault="00AF3C7F">
      <w:pPr>
        <w:suppressAutoHyphens/>
        <w:ind w:left="5040"/>
        <w:jc w:val="both"/>
        <w:sectPr w:rsidR="00AF3C7F" w:rsidSect="00AF3C7F">
          <w:footnotePr>
            <w:pos w:val="beneathText"/>
          </w:footnotePr>
          <w:pgSz w:w="11905" w:h="16837" w:code="9"/>
          <w:pgMar w:top="1134" w:right="567" w:bottom="1134" w:left="1701" w:header="567" w:footer="567" w:gutter="0"/>
          <w:pgNumType w:start="1"/>
          <w:cols w:space="1296"/>
          <w:formProt w:val="0"/>
          <w:titlePg/>
          <w:docGrid w:linePitch="360"/>
        </w:sectPr>
      </w:pPr>
    </w:p>
    <w:p w:rsidR="00097358" w:rsidRDefault="00AF3C7F">
      <w:pPr>
        <w:suppressAutoHyphens/>
        <w:ind w:left="5040"/>
        <w:jc w:val="both"/>
        <w:rPr>
          <w:szCs w:val="24"/>
          <w:lang w:eastAsia="lt-LT"/>
        </w:rPr>
      </w:pPr>
      <w:bookmarkStart w:id="0" w:name="_GoBack"/>
      <w:bookmarkEnd w:id="0"/>
      <w:r>
        <w:rPr>
          <w:szCs w:val="24"/>
          <w:lang w:eastAsia="lt-LT"/>
        </w:rPr>
        <w:t>Medžioklės Lietuvos Respublikos</w:t>
      </w:r>
    </w:p>
    <w:p w:rsidR="00097358" w:rsidRDefault="00AF3C7F">
      <w:pPr>
        <w:suppressAutoHyphens/>
        <w:ind w:left="5040"/>
        <w:jc w:val="both"/>
        <w:rPr>
          <w:szCs w:val="24"/>
          <w:lang w:eastAsia="lt-LT"/>
        </w:rPr>
      </w:pPr>
      <w:r>
        <w:rPr>
          <w:szCs w:val="24"/>
          <w:lang w:eastAsia="lt-LT"/>
        </w:rPr>
        <w:t>teritorijoje taisyklių</w:t>
      </w:r>
    </w:p>
    <w:p w:rsidR="00097358" w:rsidRDefault="00AF3C7F">
      <w:pPr>
        <w:suppressAutoHyphens/>
        <w:ind w:left="5040"/>
        <w:rPr>
          <w:szCs w:val="24"/>
          <w:lang w:eastAsia="lt-LT"/>
        </w:rPr>
      </w:pPr>
      <w:r>
        <w:rPr>
          <w:szCs w:val="24"/>
          <w:lang w:eastAsia="lt-LT"/>
        </w:rPr>
        <w:t>8</w:t>
      </w:r>
      <w:r>
        <w:rPr>
          <w:szCs w:val="24"/>
          <w:lang w:eastAsia="lt-LT"/>
        </w:rPr>
        <w:t xml:space="preserve"> priedas</w:t>
      </w:r>
    </w:p>
    <w:p w:rsidR="00097358" w:rsidRDefault="00097358"/>
    <w:p w:rsidR="00097358" w:rsidRDefault="00AF3C7F">
      <w:pPr>
        <w:suppressAutoHyphens/>
        <w:jc w:val="center"/>
        <w:rPr>
          <w:b/>
          <w:lang w:eastAsia="lt-LT"/>
        </w:rPr>
      </w:pPr>
      <w:r>
        <w:rPr>
          <w:b/>
          <w:lang w:eastAsia="lt-LT"/>
        </w:rPr>
        <w:t>POPIERINIŲ MEDŽIOKLĖS LAPŲ REGISTRAVIMO IR ŽYMĖ</w:t>
      </w:r>
      <w:r>
        <w:rPr>
          <w:b/>
          <w:lang w:eastAsia="lt-LT"/>
        </w:rPr>
        <w:t>JIMO APLINKOS APSAUGOS DEPARTAMENTE PRIE APLINKOS MINISTERIJOS TVARKOS APRAŠAS</w:t>
      </w:r>
    </w:p>
    <w:p w:rsidR="00097358" w:rsidRDefault="00097358">
      <w:pPr>
        <w:suppressAutoHyphens/>
        <w:jc w:val="center"/>
        <w:rPr>
          <w:lang w:eastAsia="lt-LT"/>
        </w:rPr>
      </w:pPr>
    </w:p>
    <w:p w:rsidR="00097358" w:rsidRDefault="00097358">
      <w:pPr>
        <w:suppressAutoHyphens/>
        <w:jc w:val="center"/>
        <w:rPr>
          <w:lang w:eastAsia="lt-LT"/>
        </w:rPr>
      </w:pPr>
    </w:p>
    <w:p w:rsidR="00097358" w:rsidRDefault="00AF3C7F">
      <w:pPr>
        <w:suppressAutoHyphens/>
        <w:ind w:firstLine="567"/>
        <w:jc w:val="both"/>
        <w:rPr>
          <w:lang w:eastAsia="lt-LT"/>
        </w:rPr>
      </w:pPr>
      <w:r>
        <w:rPr>
          <w:lang w:eastAsia="lt-LT"/>
        </w:rPr>
        <w:t>1</w:t>
      </w:r>
      <w:r>
        <w:rPr>
          <w:lang w:eastAsia="lt-LT"/>
        </w:rPr>
        <w:t xml:space="preserve">. Popierinių medžioklės lapų registravimo ir žymėjimo Aplinkos apsaugos departamente prie Aplinkos ministerijos tvarkos aprašas nustato popierinių medžioklės lapų </w:t>
      </w:r>
      <w:r>
        <w:rPr>
          <w:lang w:eastAsia="lt-LT"/>
        </w:rPr>
        <w:t>pateikimo Aplinkos apsaugos departamentui prie Aplinkos ministerijos (toliau – AAD) registravimo ir žymėjimo specialiu spaudu AAD procedūrą.</w:t>
      </w:r>
    </w:p>
    <w:p w:rsidR="00097358" w:rsidRDefault="00AF3C7F">
      <w:pPr>
        <w:tabs>
          <w:tab w:val="left" w:pos="567"/>
        </w:tabs>
        <w:suppressAutoHyphens/>
        <w:ind w:firstLine="567"/>
        <w:jc w:val="both"/>
        <w:rPr>
          <w:lang w:eastAsia="lt-LT"/>
        </w:rPr>
      </w:pPr>
      <w:r>
        <w:rPr>
          <w:lang w:eastAsia="lt-LT"/>
        </w:rPr>
        <w:t>2</w:t>
      </w:r>
      <w:r>
        <w:rPr>
          <w:lang w:eastAsia="lt-LT"/>
        </w:rPr>
        <w:t>. Medžioklės plotų naudotojas, ketinantis medžioklėje naudoti popierinius medžioklės lapus pagal medžioklės la</w:t>
      </w:r>
      <w:r>
        <w:rPr>
          <w:lang w:eastAsia="lt-LT"/>
        </w:rPr>
        <w:t>po pavyzdinę formą, patvirtintą Lietuvos Respublikos aplinkos ministro 2014 m. sausio 30 d. įsakymu Nr. 81 „Dėl medžioklės dokumentų formų patvirtinimo“, atsispausdina reikiamą popierinių medžioklės lapų kiekį, sunumeruoja juos eilės tvarka, pažymi kiekvie</w:t>
      </w:r>
      <w:r>
        <w:rPr>
          <w:lang w:eastAsia="lt-LT"/>
        </w:rPr>
        <w:t>ną popierinį medžioklės lapą medžioklės plotų naudotojo antspaudu (jei medžioklės plotų naudotojas yra juridinis asmuo ir turi antspaudą) ir atvykęs pateikia juos AAD. Rekomenduojama nurodytu būdu paruošti ir į AAD dėl įregistravimo kreiptis vieną kartą dė</w:t>
      </w:r>
      <w:r>
        <w:rPr>
          <w:lang w:eastAsia="lt-LT"/>
        </w:rPr>
        <w:t>l visam medžioklės sezonui reikalingų popierinių medžioklės lapų įregistravimo.</w:t>
      </w:r>
    </w:p>
    <w:p w:rsidR="00097358" w:rsidRDefault="00AF3C7F">
      <w:pPr>
        <w:tabs>
          <w:tab w:val="left" w:pos="567"/>
        </w:tabs>
        <w:suppressAutoHyphens/>
        <w:ind w:firstLine="567"/>
        <w:jc w:val="both"/>
        <w:rPr>
          <w:lang w:eastAsia="lt-LT"/>
        </w:rPr>
      </w:pPr>
      <w:r>
        <w:rPr>
          <w:lang w:eastAsia="lt-LT"/>
        </w:rPr>
        <w:t>3</w:t>
      </w:r>
      <w:r>
        <w:rPr>
          <w:lang w:eastAsia="lt-LT"/>
        </w:rPr>
        <w:t>. AAD darbuotojas tą pačią darbo dieną medžioklės plotų naudotojo pateiktus popierinius medžioklės lapus įregistruoja Popierinių medžioklės lapų žurnale nurodydamas popier</w:t>
      </w:r>
      <w:r>
        <w:rPr>
          <w:lang w:eastAsia="lt-LT"/>
        </w:rPr>
        <w:t>inių medžioklės lapų registravimo datą, medžioklės plotų naudotojo pavadinimą, registruojamų popierinių medžioklės lapų kiekį, jų numerius ir pažymi kiekvieną popierinį medžioklės lapą specialiu spaudu, kuriame yra įrašas „Aplinkos apsaugos departamentas p</w:t>
      </w:r>
      <w:r>
        <w:rPr>
          <w:lang w:eastAsia="lt-LT"/>
        </w:rPr>
        <w:t>rie Aplinkos ministerijos. Medžioklės lapas įregistruotas“, ir grąžina juos medžioklės plotų naudotojui.</w:t>
      </w:r>
    </w:p>
    <w:p w:rsidR="00097358" w:rsidRDefault="00AF3C7F">
      <w:pPr>
        <w:tabs>
          <w:tab w:val="left" w:pos="567"/>
        </w:tabs>
        <w:suppressAutoHyphens/>
        <w:jc w:val="both"/>
        <w:rPr>
          <w:lang w:eastAsia="lt-LT"/>
        </w:rPr>
      </w:pPr>
    </w:p>
    <w:p w:rsidR="00097358" w:rsidRDefault="00AF3C7F">
      <w:pPr>
        <w:suppressAutoHyphens/>
        <w:jc w:val="center"/>
        <w:rPr>
          <w:lang w:eastAsia="lt-LT"/>
        </w:rPr>
      </w:pPr>
      <w:r>
        <w:rPr>
          <w:lang w:eastAsia="lt-LT"/>
        </w:rPr>
        <w:t>_______________</w:t>
      </w:r>
    </w:p>
    <w:sectPr w:rsidR="00097358" w:rsidSect="00AF3C7F">
      <w:footnotePr>
        <w:pos w:val="beneathText"/>
      </w:footnotePr>
      <w:pgSz w:w="11905" w:h="16837" w:code="9"/>
      <w:pgMar w:top="1134" w:right="567" w:bottom="1134" w:left="1701" w:header="567" w:footer="567" w:gutter="0"/>
      <w:pgNumType w:start="1"/>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358" w:rsidRDefault="00AF3C7F">
      <w:pPr>
        <w:suppressAutoHyphens/>
        <w:rPr>
          <w:lang w:eastAsia="lt-LT"/>
        </w:rPr>
      </w:pPr>
      <w:r>
        <w:rPr>
          <w:lang w:eastAsia="lt-LT"/>
        </w:rPr>
        <w:separator/>
      </w:r>
    </w:p>
  </w:endnote>
  <w:endnote w:type="continuationSeparator" w:id="0">
    <w:p w:rsidR="00097358" w:rsidRDefault="00AF3C7F">
      <w:pPr>
        <w:suppressAutoHyphens/>
        <w:rPr>
          <w:lang w:eastAsia="lt-LT"/>
        </w:rPr>
      </w:pPr>
      <w:r>
        <w:rPr>
          <w:lang w:eastAsia="lt-LT"/>
        </w:rPr>
        <w:continuationSeparator/>
      </w:r>
    </w:p>
  </w:endnote>
  <w:endnote w:type="continuationNotice" w:id="1">
    <w:p w:rsidR="00097358" w:rsidRDefault="000973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358" w:rsidRDefault="00AF3C7F">
      <w:pPr>
        <w:suppressAutoHyphens/>
        <w:rPr>
          <w:lang w:eastAsia="lt-LT"/>
        </w:rPr>
      </w:pPr>
      <w:r>
        <w:rPr>
          <w:lang w:eastAsia="lt-LT"/>
        </w:rPr>
        <w:separator/>
      </w:r>
    </w:p>
  </w:footnote>
  <w:footnote w:type="continuationSeparator" w:id="0">
    <w:p w:rsidR="00097358" w:rsidRDefault="00AF3C7F">
      <w:pPr>
        <w:suppressAutoHyphens/>
        <w:rPr>
          <w:lang w:eastAsia="lt-LT"/>
        </w:rPr>
      </w:pPr>
      <w:r>
        <w:rPr>
          <w:lang w:eastAsia="lt-LT"/>
        </w:rPr>
        <w:continuationSeparator/>
      </w:r>
    </w:p>
  </w:footnote>
  <w:footnote w:type="continuationNotice" w:id="1">
    <w:p w:rsidR="00097358" w:rsidRDefault="0009735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358" w:rsidRDefault="00AF3C7F" w:rsidP="00AF3C7F">
    <w:pPr>
      <w:tabs>
        <w:tab w:val="center" w:pos="4153"/>
        <w:tab w:val="right" w:pos="9100"/>
      </w:tabs>
      <w:suppressAutoHyphens/>
      <w:jc w:val="center"/>
      <w:rPr>
        <w:lang w:eastAsia="lt-LT"/>
      </w:rPr>
    </w:pPr>
    <w:r>
      <w:rPr>
        <w:rFonts w:ascii="Tahoma" w:hAnsi="Tahoma"/>
        <w:spacing w:val="10"/>
        <w:sz w:val="20"/>
        <w:lang w:eastAsia="lt-LT"/>
      </w:rPr>
      <w:fldChar w:fldCharType="begin"/>
    </w:r>
    <w:r>
      <w:rPr>
        <w:rFonts w:ascii="Tahoma" w:hAnsi="Tahoma"/>
        <w:spacing w:val="10"/>
        <w:sz w:val="20"/>
        <w:lang w:eastAsia="lt-LT"/>
      </w:rPr>
      <w:instrText>PAGE   \* MERGEFORMAT</w:instrText>
    </w:r>
    <w:r>
      <w:rPr>
        <w:rFonts w:ascii="Tahoma" w:hAnsi="Tahoma"/>
        <w:spacing w:val="10"/>
        <w:sz w:val="20"/>
        <w:lang w:eastAsia="lt-LT"/>
      </w:rPr>
      <w:fldChar w:fldCharType="separate"/>
    </w:r>
    <w:r>
      <w:rPr>
        <w:rFonts w:ascii="Tahoma" w:hAnsi="Tahoma"/>
        <w:noProof/>
        <w:spacing w:val="10"/>
        <w:sz w:val="20"/>
        <w:lang w:eastAsia="lt-LT"/>
      </w:rPr>
      <w:t>9</w:t>
    </w:r>
    <w:r>
      <w:rPr>
        <w:rFonts w:ascii="Tahoma" w:hAnsi="Tahoma"/>
        <w:spacing w:val="10"/>
        <w:sz w:val="20"/>
        <w:lang w:eastAsia="lt-LT"/>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3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6A"/>
    <w:rsid w:val="00097358"/>
    <w:rsid w:val="00AF3C7F"/>
    <w:rsid w:val="00CE1C6A"/>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F3C7F"/>
    <w:rPr>
      <w:color w:val="808080"/>
    </w:rPr>
  </w:style>
  <w:style w:type="paragraph" w:styleId="Antrats">
    <w:name w:val="header"/>
    <w:basedOn w:val="prastasis"/>
    <w:link w:val="AntratsDiagrama"/>
    <w:unhideWhenUsed/>
    <w:rsid w:val="00AF3C7F"/>
    <w:pPr>
      <w:tabs>
        <w:tab w:val="center" w:pos="4819"/>
        <w:tab w:val="right" w:pos="9638"/>
      </w:tabs>
    </w:pPr>
  </w:style>
  <w:style w:type="character" w:customStyle="1" w:styleId="AntratsDiagrama">
    <w:name w:val="Antraštės Diagrama"/>
    <w:basedOn w:val="Numatytasispastraiposriftas"/>
    <w:link w:val="Antrats"/>
    <w:rsid w:val="00AF3C7F"/>
  </w:style>
  <w:style w:type="paragraph" w:styleId="Porat">
    <w:name w:val="footer"/>
    <w:basedOn w:val="prastasis"/>
    <w:link w:val="PoratDiagrama"/>
    <w:unhideWhenUsed/>
    <w:rsid w:val="00AF3C7F"/>
    <w:pPr>
      <w:tabs>
        <w:tab w:val="center" w:pos="4819"/>
        <w:tab w:val="right" w:pos="9638"/>
      </w:tabs>
    </w:pPr>
  </w:style>
  <w:style w:type="character" w:customStyle="1" w:styleId="PoratDiagrama">
    <w:name w:val="Poraštė Diagrama"/>
    <w:basedOn w:val="Numatytasispastraiposriftas"/>
    <w:link w:val="Porat"/>
    <w:rsid w:val="00AF3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fontTable" Target="fontTable.xml"/>
  <Relationship Id="rId14" Type="http://schemas.openxmlformats.org/officeDocument/2006/relationships/glossaryDocument" Target="glossary/document.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5" Type="http://schemas.openxmlformats.org/officeDocument/2006/relationships/customXml" Target="../customXml/item5.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Bendrosios nuostatos"/>
          <w:gallery w:val="placeholder"/>
        </w:category>
        <w:types>
          <w:type w:val="bbPlcHdr"/>
        </w:types>
        <w:behaviors>
          <w:behavior w:val="content"/>
        </w:behaviors>
        <w:guid w:val="{7338B713-E0F6-4BDB-9137-F5DAE674D5C0}"/>
      </w:docPartPr>
      <w:docPartBody>
        <w:p w:rsidR="00000000" w:rsidRDefault="000E4E7C">
          <w:r w:rsidRPr="00F80D5C">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E7C"/>
    <w:rsid w:val="000E4E7C"/>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0E4E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164633ED94994D9773E53D567FF5BF" ma:contentTypeVersion="13" ma:contentTypeDescription="Create a new document." ma:contentTypeScope="" ma:versionID="11028613c8fae6acc5c434988eaa2ba6">
  <xsd:schema xmlns:xsd="http://www.w3.org/2001/XMLSchema" xmlns:xs="http://www.w3.org/2001/XMLSchema" xmlns:p="http://schemas.microsoft.com/office/2006/metadata/properties" xmlns:ns2="47c1ea38-b788-4873-88f4-3b1f34597b9a" xmlns:ns3="0379a545-9986-45d7-9e6d-3845025712a0" targetNamespace="http://schemas.microsoft.com/office/2006/metadata/properties" ma:root="true" ma:fieldsID="7424491cddad75c7f031ddf4feb5948c" ns2:_="" ns3:_="">
    <xsd:import namespace="47c1ea38-b788-4873-88f4-3b1f34597b9a"/>
    <xsd:import namespace="0379a545-9986-45d7-9e6d-3845025712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1ea38-b788-4873-88f4-3b1f34597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763af57-ddc4-4b49-90b1-28f02697ad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79a545-9986-45d7-9e6d-3845025712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f5c7397-6a17-43fd-b0d0-62600e53cad0}" ma:internalName="TaxCatchAll" ma:showField="CatchAllData" ma:web="0379a545-9986-45d7-9e6d-3845025712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c1ea38-b788-4873-88f4-3b1f34597b9a">
      <Terms xmlns="http://schemas.microsoft.com/office/infopath/2007/PartnerControls"/>
    </lcf76f155ced4ddcb4097134ff3c332f>
    <TaxCatchAll xmlns="0379a545-9986-45d7-9e6d-3845025712a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BD13F-7490-4590-9DAF-3E4175185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1ea38-b788-4873-88f4-3b1f34597b9a"/>
    <ds:schemaRef ds:uri="0379a545-9986-45d7-9e6d-384502571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FB198-41D3-4EC3-AFD9-2277C8B0E21D}">
  <ds:schemaRefs>
    <ds:schemaRef ds:uri="http://schemas.microsoft.com/sharepoint/v3/contenttype/forms"/>
  </ds:schemaRefs>
</ds:datastoreItem>
</file>

<file path=customXml/itemProps3.xml><?xml version="1.0" encoding="utf-8"?>
<ds:datastoreItem xmlns:ds="http://schemas.openxmlformats.org/officeDocument/2006/customXml" ds:itemID="{D5A71CDB-73C5-4841-972B-AF905D5930EA}">
  <ds:schemaRefs>
    <ds:schemaRef ds:uri="http://purl.org/dc/elements/1.1/"/>
    <ds:schemaRef ds:uri="http://schemas.microsoft.com/office/infopath/2007/PartnerControls"/>
    <ds:schemaRef ds:uri="http://www.w3.org/XML/1998/namespace"/>
    <ds:schemaRef ds:uri="0379a545-9986-45d7-9e6d-3845025712a0"/>
    <ds:schemaRef ds:uri="http://schemas.microsoft.com/office/2006/documentManagement/types"/>
    <ds:schemaRef ds:uri="http://schemas.microsoft.com/office/2006/metadata/properties"/>
    <ds:schemaRef ds:uri="http://schemas.openxmlformats.org/package/2006/metadata/core-properties"/>
    <ds:schemaRef ds:uri="http://purl.org/dc/dcmitype/"/>
    <ds:schemaRef ds:uri="47c1ea38-b788-4873-88f4-3b1f34597b9a"/>
    <ds:schemaRef ds:uri="http://purl.org/dc/terms/"/>
  </ds:schemaRefs>
</ds:datastoreItem>
</file>

<file path=customXml/itemProps5.xml><?xml version="1.0" encoding="utf-8"?>
<ds:datastoreItem xmlns:ds="http://schemas.openxmlformats.org/officeDocument/2006/customXml" ds:itemID="{2A30C25E-376C-42B2-87B9-593146A0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25728</Words>
  <Characters>14666</Characters>
  <Application>Microsoft Office Word</Application>
  <DocSecurity>0</DocSecurity>
  <Lines>122</Lines>
  <Paragraphs>80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40314</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2024-08-07T11:55:00Z</dcterms:created>
  <dcterms:modified xsi:type="dcterms:W3CDTF">2024-08-07T12:42:00Z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0x01010050164633ED94994D9773E53D567FF5BF</vt:lpwstr>
  </property>
  <property fmtid="{D5CDD505-2E9C-101B-9397-08002B2CF9AE}" pid="3" name="MediaServiceImageTags">
    <vt:lpwstr/>
  </property>
</Properties>
</file>